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tblW w:w="107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3"/>
        <w:gridCol w:w="2229"/>
        <w:gridCol w:w="342"/>
        <w:gridCol w:w="4429"/>
      </w:tblGrid>
      <w:tr w:rsidR="00A47B99" w:rsidTr="004F17A4">
        <w:trPr>
          <w:trHeight w:val="608"/>
        </w:trPr>
        <w:tc>
          <w:tcPr>
            <w:tcW w:w="3773" w:type="dxa"/>
          </w:tcPr>
          <w:p w:rsidR="00A47B99" w:rsidRDefault="00572769" w:rsidP="00C240F9">
            <w:pPr>
              <w:pStyle w:val="ConsPlusNormal"/>
            </w:pPr>
            <w:bookmarkStart w:id="0" w:name="_GoBack"/>
            <w:bookmarkEnd w:id="0"/>
            <w:r>
              <w:rPr>
                <w:rFonts w:ascii="Times New Roman" w:hAnsi="Times New Roman"/>
                <w:color w:val="2D2D2D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3"/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</w:p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>УТВЕРЖДАЮ</w:t>
            </w:r>
          </w:p>
        </w:tc>
      </w:tr>
      <w:tr w:rsidR="00A47B99" w:rsidTr="004F17A4">
        <w:trPr>
          <w:trHeight w:val="79"/>
        </w:trPr>
        <w:tc>
          <w:tcPr>
            <w:tcW w:w="3773" w:type="dxa"/>
          </w:tcPr>
          <w:p w:rsidR="00A47B99" w:rsidRDefault="00A47B99" w:rsidP="00C240F9">
            <w:pPr>
              <w:pStyle w:val="ConsPlusNormal"/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 xml:space="preserve"> Председатель комитета по культуре, спорту и делам молодёжи Администрации Чарышского района</w:t>
            </w:r>
          </w:p>
        </w:tc>
      </w:tr>
      <w:tr w:rsidR="00A47B99" w:rsidTr="004F17A4">
        <w:trPr>
          <w:trHeight w:val="17"/>
        </w:trPr>
        <w:tc>
          <w:tcPr>
            <w:tcW w:w="3773" w:type="dxa"/>
          </w:tcPr>
          <w:p w:rsidR="00A47B99" w:rsidRDefault="00A47B99" w:rsidP="00C240F9">
            <w:pPr>
              <w:pStyle w:val="ConsPlusNormal"/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342" w:type="dxa"/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 xml:space="preserve">Н.Ю. </w:t>
            </w:r>
            <w:proofErr w:type="spellStart"/>
            <w:r w:rsidRPr="004F17A4">
              <w:rPr>
                <w:sz w:val="20"/>
              </w:rPr>
              <w:t>Румянских</w:t>
            </w:r>
            <w:proofErr w:type="spellEnd"/>
          </w:p>
        </w:tc>
      </w:tr>
      <w:tr w:rsidR="00A47B99" w:rsidTr="004F17A4">
        <w:trPr>
          <w:trHeight w:val="195"/>
        </w:trPr>
        <w:tc>
          <w:tcPr>
            <w:tcW w:w="3773" w:type="dxa"/>
          </w:tcPr>
          <w:p w:rsidR="00A47B99" w:rsidRDefault="00A47B99" w:rsidP="00C240F9">
            <w:pPr>
              <w:pStyle w:val="ConsPlusNormal"/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>(подпись)</w:t>
            </w:r>
          </w:p>
        </w:tc>
        <w:tc>
          <w:tcPr>
            <w:tcW w:w="342" w:type="dxa"/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7B99" w:rsidRPr="004F17A4" w:rsidRDefault="00A47B99" w:rsidP="00C240F9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>(расшифровка подписи)</w:t>
            </w:r>
          </w:p>
        </w:tc>
      </w:tr>
      <w:tr w:rsidR="00A47B99" w:rsidTr="004F17A4">
        <w:trPr>
          <w:trHeight w:val="206"/>
        </w:trPr>
        <w:tc>
          <w:tcPr>
            <w:tcW w:w="3773" w:type="dxa"/>
          </w:tcPr>
          <w:p w:rsidR="00A47B99" w:rsidRDefault="00A47B99" w:rsidP="00C240F9">
            <w:pPr>
              <w:pStyle w:val="ConsPlusNormal"/>
            </w:pPr>
          </w:p>
        </w:tc>
        <w:tc>
          <w:tcPr>
            <w:tcW w:w="7000" w:type="dxa"/>
            <w:gridSpan w:val="3"/>
            <w:hideMark/>
          </w:tcPr>
          <w:p w:rsidR="00A47B99" w:rsidRPr="004F17A4" w:rsidRDefault="00A47B99" w:rsidP="00397510">
            <w:pPr>
              <w:pStyle w:val="ConsPlusNormal"/>
              <w:jc w:val="right"/>
              <w:rPr>
                <w:sz w:val="20"/>
              </w:rPr>
            </w:pPr>
            <w:r w:rsidRPr="004F17A4">
              <w:rPr>
                <w:sz w:val="20"/>
              </w:rPr>
              <w:t>"</w:t>
            </w:r>
            <w:r w:rsidR="00397510" w:rsidRPr="004F17A4">
              <w:rPr>
                <w:sz w:val="20"/>
              </w:rPr>
              <w:t xml:space="preserve"> 11 " .01 .2021 </w:t>
            </w:r>
            <w:r w:rsidRPr="004F17A4">
              <w:rPr>
                <w:sz w:val="20"/>
              </w:rPr>
              <w:t xml:space="preserve"> г.</w:t>
            </w:r>
          </w:p>
        </w:tc>
      </w:tr>
      <w:tr w:rsidR="00A47B99" w:rsidTr="004F17A4">
        <w:trPr>
          <w:trHeight w:hRule="exact" w:val="222"/>
        </w:trPr>
        <w:tc>
          <w:tcPr>
            <w:tcW w:w="10773" w:type="dxa"/>
            <w:gridSpan w:val="4"/>
          </w:tcPr>
          <w:p w:rsidR="00A47B99" w:rsidRDefault="00A47B99" w:rsidP="00C240F9">
            <w:pPr>
              <w:pStyle w:val="ConsPlusNormal"/>
              <w:ind w:left="-771"/>
            </w:pPr>
          </w:p>
        </w:tc>
      </w:tr>
      <w:tr w:rsidR="00A47B99" w:rsidTr="004F17A4">
        <w:trPr>
          <w:trHeight w:val="402"/>
        </w:trPr>
        <w:tc>
          <w:tcPr>
            <w:tcW w:w="10773" w:type="dxa"/>
            <w:gridSpan w:val="4"/>
            <w:hideMark/>
          </w:tcPr>
          <w:p w:rsidR="00A47B99" w:rsidRDefault="00A47B99" w:rsidP="00C240F9">
            <w:pPr>
              <w:pStyle w:val="ConsPlusNormal"/>
              <w:jc w:val="center"/>
            </w:pPr>
            <w:bookmarkStart w:id="1" w:name="P217"/>
            <w:bookmarkEnd w:id="1"/>
            <w:r>
              <w:t xml:space="preserve">МУНИЦИПАЛЬНОЕ ЗАДАНИЕ N ____ </w:t>
            </w:r>
            <w:hyperlink r:id="rId6" w:anchor="P692" w:history="1">
              <w:r>
                <w:rPr>
                  <w:rStyle w:val="a3"/>
                  <w:u w:val="none"/>
                </w:rPr>
                <w:t>&lt;1&gt;</w:t>
              </w:r>
            </w:hyperlink>
          </w:p>
          <w:p w:rsidR="00A47B99" w:rsidRDefault="00A47B99" w:rsidP="00C240F9">
            <w:pPr>
              <w:pStyle w:val="ConsPlusNormal"/>
              <w:jc w:val="center"/>
            </w:pPr>
            <w:r>
              <w:t xml:space="preserve">На </w:t>
            </w:r>
            <w:r w:rsidRPr="00A47B99">
              <w:rPr>
                <w:u w:val="single"/>
              </w:rPr>
              <w:t xml:space="preserve">2021 </w:t>
            </w:r>
            <w:r w:rsidR="00397510">
              <w:rPr>
                <w:u w:val="single"/>
              </w:rPr>
              <w:t xml:space="preserve"> </w:t>
            </w:r>
            <w:r w:rsidRPr="00A47B99">
              <w:rPr>
                <w:u w:val="single"/>
              </w:rPr>
              <w:t xml:space="preserve"> г</w:t>
            </w:r>
            <w:r>
              <w:t xml:space="preserve">од и на плановый период </w:t>
            </w:r>
            <w:r w:rsidRPr="00A47B99">
              <w:rPr>
                <w:u w:val="single"/>
              </w:rPr>
              <w:t>2022</w:t>
            </w:r>
            <w:r>
              <w:t xml:space="preserve"> и 2023 годов</w:t>
            </w:r>
          </w:p>
          <w:p w:rsidR="00397510" w:rsidRDefault="00397510" w:rsidP="00C240F9">
            <w:pPr>
              <w:pStyle w:val="ConsPlusNormal"/>
              <w:jc w:val="center"/>
            </w:pPr>
            <w:r>
              <w:t xml:space="preserve">На оказание муниципальных услуг </w:t>
            </w:r>
          </w:p>
        </w:tc>
      </w:tr>
    </w:tbl>
    <w:tbl>
      <w:tblPr>
        <w:tblW w:w="13466" w:type="dxa"/>
        <w:tblInd w:w="15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662"/>
        <w:gridCol w:w="3969"/>
        <w:gridCol w:w="1134"/>
      </w:tblGrid>
      <w:tr w:rsidR="00A47B99" w:rsidTr="004F17A4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B99" w:rsidRDefault="00A47B99" w:rsidP="004F17A4">
            <w:pPr>
              <w:pStyle w:val="ConsPlusNormal"/>
              <w:ind w:left="1355" w:hanging="135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Коды</w:t>
            </w:r>
          </w:p>
        </w:tc>
      </w:tr>
      <w:tr w:rsidR="00A47B99" w:rsidTr="004F17A4">
        <w:trPr>
          <w:trHeight w:val="245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ind w:left="1355" w:hanging="1355"/>
              <w:jc w:val="both"/>
            </w:pPr>
            <w:r>
              <w:t xml:space="preserve">Форма по </w:t>
            </w:r>
            <w:hyperlink r:id="rId7" w:history="1">
              <w:r>
                <w:rPr>
                  <w:rStyle w:val="a3"/>
                  <w:u w:val="none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A47B99">
            <w:pPr>
              <w:pStyle w:val="ConsPlusNormal"/>
            </w:pPr>
            <w:r>
              <w:t>0506001</w:t>
            </w:r>
          </w:p>
        </w:tc>
      </w:tr>
      <w:tr w:rsidR="00A47B99" w:rsidTr="004F17A4">
        <w:trPr>
          <w:trHeight w:val="5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ind w:left="1355" w:hanging="1355"/>
              <w:jc w:val="both"/>
            </w:pPr>
            <w:r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A47B99">
            <w:pPr>
              <w:pStyle w:val="ConsPlusNormal"/>
            </w:pPr>
            <w:r>
              <w:t xml:space="preserve"> </w:t>
            </w:r>
          </w:p>
        </w:tc>
      </w:tr>
      <w:tr w:rsidR="00A47B99" w:rsidTr="004F17A4">
        <w:trPr>
          <w:trHeight w:val="1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ind w:left="1355" w:hanging="1355"/>
              <w:jc w:val="both"/>
            </w:pPr>
            <w:r>
              <w:t xml:space="preserve">Дата окончания действия </w:t>
            </w:r>
            <w:hyperlink r:id="rId8" w:anchor="P693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A47B99">
            <w:pPr>
              <w:pStyle w:val="ConsPlusNormal"/>
            </w:pPr>
            <w:r>
              <w:t xml:space="preserve"> </w:t>
            </w:r>
          </w:p>
        </w:tc>
      </w:tr>
      <w:tr w:rsidR="00A47B99" w:rsidTr="004F17A4">
        <w:trPr>
          <w:trHeight w:val="7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B99" w:rsidRDefault="00A47B99">
            <w:pPr>
              <w:pStyle w:val="ConsPlusNormal"/>
            </w:pPr>
            <w:r>
              <w:t>Наименование муниципального учреждения (обособленного подразделения)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Default="00A47B99">
            <w:pPr>
              <w:pStyle w:val="ConsPlusNormal"/>
            </w:pPr>
          </w:p>
          <w:p w:rsidR="00A47B99" w:rsidRPr="00A47B99" w:rsidRDefault="00A47B99" w:rsidP="00397510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Муниципальное бюджетное учреждение культуры</w:t>
            </w:r>
            <w:r w:rsidR="0039751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«Чарышский районный культурно-досуговый центр»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ind w:left="1355" w:hanging="1355"/>
              <w:jc w:val="both"/>
            </w:pPr>
            <w:r>
              <w:t>Код по сводному реестру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A47B99">
            <w:pPr>
              <w:pStyle w:val="ConsPlusNormal"/>
            </w:pPr>
          </w:p>
        </w:tc>
      </w:tr>
      <w:tr w:rsidR="00A47B99" w:rsidTr="004F17A4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47B99" w:rsidRDefault="00A47B99">
            <w:pPr>
              <w:pStyle w:val="ConsPlusNormal"/>
              <w:jc w:val="both"/>
            </w:pPr>
            <w:r>
              <w:t>Виды деятельности муниципального учреждения (обособленного подразделения)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Default="00A47B99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7B99" w:rsidRDefault="00A47B99" w:rsidP="004F17A4">
            <w:pPr>
              <w:spacing w:after="0" w:line="240" w:lineRule="auto"/>
              <w:ind w:left="1355" w:hanging="1355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A47B99" w:rsidTr="004F17A4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Default="002D5D1D" w:rsidP="00397510">
            <w:pPr>
              <w:pStyle w:val="ConsPlusNormal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4F17A4" w:rsidP="004F17A4">
            <w:pPr>
              <w:pStyle w:val="ConsPlusNormal"/>
              <w:ind w:left="1355" w:hanging="1355"/>
              <w:jc w:val="both"/>
            </w:pPr>
            <w:r>
              <w:t xml:space="preserve">                                             </w:t>
            </w:r>
            <w:r w:rsidR="00A47B99">
              <w:t xml:space="preserve">По </w:t>
            </w:r>
            <w:hyperlink r:id="rId9" w:history="1">
              <w:r w:rsidR="00A47B99">
                <w:rPr>
                  <w:rStyle w:val="a3"/>
                  <w:u w:val="none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572769" w:rsidP="002D5D1D">
            <w:pPr>
              <w:pStyle w:val="ConsPlusNormal"/>
            </w:pPr>
            <w:r>
              <w:t>90.04.</w:t>
            </w:r>
            <w:r w:rsidR="002D5D1D">
              <w:t>2</w:t>
            </w:r>
          </w:p>
        </w:tc>
      </w:tr>
      <w:tr w:rsidR="00A47B99" w:rsidTr="004F17A4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Default="00572769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4F17A4" w:rsidP="004F17A4">
            <w:pPr>
              <w:pStyle w:val="ConsPlusNormal"/>
              <w:ind w:left="1355" w:hanging="1355"/>
              <w:jc w:val="both"/>
            </w:pPr>
            <w:r>
              <w:t xml:space="preserve">                                               </w:t>
            </w:r>
            <w:r w:rsidR="00A47B99">
              <w:t xml:space="preserve">По </w:t>
            </w:r>
            <w:hyperlink r:id="rId10" w:history="1">
              <w:r w:rsidR="00A47B99">
                <w:rPr>
                  <w:rStyle w:val="a3"/>
                  <w:u w:val="none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572769">
            <w:pPr>
              <w:pStyle w:val="ConsPlusNormal"/>
            </w:pPr>
            <w:r>
              <w:t>91.02</w:t>
            </w:r>
          </w:p>
        </w:tc>
      </w:tr>
      <w:tr w:rsidR="00A47B99" w:rsidTr="004F17A4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Default="00C240F9">
            <w:pPr>
              <w:pStyle w:val="ConsPlusNormal"/>
            </w:pPr>
            <w:r>
              <w:t>Деятельность библиотек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4F17A4" w:rsidP="004F17A4">
            <w:pPr>
              <w:pStyle w:val="ConsPlusNormal"/>
              <w:ind w:left="1355" w:hanging="1355"/>
              <w:jc w:val="both"/>
            </w:pPr>
            <w:r>
              <w:t xml:space="preserve">                                                </w:t>
            </w:r>
            <w:r w:rsidR="00A47B99">
              <w:t xml:space="preserve">По </w:t>
            </w:r>
            <w:hyperlink r:id="rId11" w:history="1">
              <w:r w:rsidR="00A47B99">
                <w:rPr>
                  <w:rStyle w:val="a3"/>
                  <w:u w:val="none"/>
                </w:rPr>
                <w:t>ОКВЭД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572769">
            <w:pPr>
              <w:pStyle w:val="ConsPlusNormal"/>
            </w:pPr>
            <w:r>
              <w:t>91</w:t>
            </w:r>
          </w:p>
        </w:tc>
      </w:tr>
    </w:tbl>
    <w:p w:rsidR="00A47B99" w:rsidRDefault="00A47B99" w:rsidP="00A47B99">
      <w:pPr>
        <w:pStyle w:val="ConsPlusNormal"/>
        <w:jc w:val="both"/>
      </w:pPr>
    </w:p>
    <w:tbl>
      <w:tblPr>
        <w:tblpPr w:leftFromText="180" w:rightFromText="180" w:horzAnchor="margin" w:tblpY="-91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30"/>
      </w:tblGrid>
      <w:tr w:rsidR="00A47B99" w:rsidTr="005F422A">
        <w:trPr>
          <w:trHeight w:val="451"/>
        </w:trPr>
        <w:tc>
          <w:tcPr>
            <w:tcW w:w="14430" w:type="dxa"/>
            <w:hideMark/>
          </w:tcPr>
          <w:p w:rsidR="00A47B99" w:rsidRPr="00C6753B" w:rsidRDefault="00A47B99" w:rsidP="005F422A">
            <w:pPr>
              <w:pStyle w:val="ConsPlusNormal"/>
              <w:ind w:right="-516"/>
              <w:jc w:val="center"/>
              <w:outlineLvl w:val="2"/>
              <w:rPr>
                <w:b/>
              </w:rPr>
            </w:pPr>
            <w:r w:rsidRPr="00C6753B">
              <w:rPr>
                <w:b/>
              </w:rPr>
              <w:lastRenderedPageBreak/>
              <w:t xml:space="preserve">Часть 1. Сведения об оказываемых муниципальных услугах </w:t>
            </w:r>
            <w:hyperlink r:id="rId12" w:anchor="P694" w:history="1">
              <w:r w:rsidRPr="00C6753B">
                <w:rPr>
                  <w:rStyle w:val="a3"/>
                  <w:b/>
                  <w:u w:val="none"/>
                </w:rPr>
                <w:t>&lt;3&gt;</w:t>
              </w:r>
            </w:hyperlink>
          </w:p>
          <w:p w:rsidR="00EF4C09" w:rsidRDefault="00A47B99" w:rsidP="005F422A">
            <w:pPr>
              <w:pStyle w:val="ConsPlusNormal"/>
              <w:jc w:val="center"/>
            </w:pPr>
            <w:r>
              <w:t>Раздел ___</w:t>
            </w:r>
            <w:r w:rsidR="00397510">
              <w:t>1</w:t>
            </w:r>
            <w:r>
              <w:t>__</w:t>
            </w:r>
          </w:p>
          <w:tbl>
            <w:tblPr>
              <w:tblStyle w:val="a4"/>
              <w:tblW w:w="24211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5681"/>
              <w:gridCol w:w="8546"/>
              <w:gridCol w:w="518"/>
              <w:gridCol w:w="9466"/>
            </w:tblGrid>
            <w:tr w:rsidR="00CE5815" w:rsidTr="00CE5815">
              <w:trPr>
                <w:trHeight w:val="682"/>
              </w:trPr>
              <w:tc>
                <w:tcPr>
                  <w:tcW w:w="5681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  <w:jc w:val="both"/>
                  </w:pPr>
                  <w:r>
                    <w:rPr>
                      <w:b/>
                    </w:rPr>
                    <w:t>1.</w:t>
                  </w:r>
                  <w:r w:rsidRPr="00EF4C09">
                    <w:t>Наименование муниципальной услуги</w:t>
                  </w:r>
                </w:p>
              </w:tc>
              <w:tc>
                <w:tcPr>
                  <w:tcW w:w="8546" w:type="dxa"/>
                </w:tcPr>
                <w:p w:rsidR="00CE5815" w:rsidRDefault="005837E5" w:rsidP="00DA7AC5">
                  <w:pPr>
                    <w:pStyle w:val="ConsPlusNormal"/>
                    <w:framePr w:hSpace="180" w:wrap="around" w:hAnchor="margin" w:y="-915"/>
                  </w:pPr>
                  <w:r>
                    <w:t xml:space="preserve">Организация деятельности клубных формирований и формирование самодеятельного народного </w:t>
                  </w:r>
                  <w:proofErr w:type="gramStart"/>
                  <w:r>
                    <w:t xml:space="preserve">творчества, </w:t>
                  </w:r>
                  <w:r w:rsidR="000902AD">
                    <w:t xml:space="preserve"> организация</w:t>
                  </w:r>
                  <w:proofErr w:type="gramEnd"/>
                  <w:r w:rsidR="000902AD">
                    <w:t xml:space="preserve"> Культурно-массовых и зрелищных мероприятий</w:t>
                  </w:r>
                </w:p>
              </w:tc>
              <w:tc>
                <w:tcPr>
                  <w:tcW w:w="518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  <w:tc>
                <w:tcPr>
                  <w:tcW w:w="9466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</w:tr>
            <w:tr w:rsidR="00CE5815" w:rsidTr="00CE5815">
              <w:trPr>
                <w:trHeight w:val="514"/>
              </w:trPr>
              <w:tc>
                <w:tcPr>
                  <w:tcW w:w="5681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  <w:jc w:val="both"/>
                  </w:pPr>
                  <w:r>
                    <w:t>Код по общероссийскому базовому (отраслевому), региональному перечню классификатору)</w:t>
                  </w:r>
                </w:p>
              </w:tc>
              <w:tc>
                <w:tcPr>
                  <w:tcW w:w="8546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  <w:r>
                    <w:t>ББ78</w:t>
                  </w:r>
                </w:p>
              </w:tc>
              <w:tc>
                <w:tcPr>
                  <w:tcW w:w="518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  <w:tc>
                <w:tcPr>
                  <w:tcW w:w="9466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</w:tr>
            <w:tr w:rsidR="00CE5815" w:rsidTr="00CE5815">
              <w:trPr>
                <w:trHeight w:val="457"/>
              </w:trPr>
              <w:tc>
                <w:tcPr>
                  <w:tcW w:w="5681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  <w:jc w:val="both"/>
                  </w:pPr>
                  <w:r>
                    <w:t>2.Категории потребителей муниципальной услуги</w:t>
                  </w:r>
                </w:p>
              </w:tc>
              <w:tc>
                <w:tcPr>
                  <w:tcW w:w="8546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  <w:r>
                    <w:t>Физические лица</w:t>
                  </w:r>
                </w:p>
              </w:tc>
              <w:tc>
                <w:tcPr>
                  <w:tcW w:w="518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  <w:tc>
                <w:tcPr>
                  <w:tcW w:w="9466" w:type="dxa"/>
                </w:tcPr>
                <w:p w:rsidR="00CE5815" w:rsidRDefault="00CE5815" w:rsidP="00DA7AC5">
                  <w:pPr>
                    <w:pStyle w:val="ConsPlusNormal"/>
                    <w:framePr w:hSpace="180" w:wrap="around" w:hAnchor="margin" w:y="-915"/>
                  </w:pPr>
                </w:p>
              </w:tc>
            </w:tr>
          </w:tbl>
          <w:p w:rsidR="00EF4C09" w:rsidRPr="0079603D" w:rsidRDefault="00EF4C09" w:rsidP="005F422A">
            <w:pPr>
              <w:pStyle w:val="ConsPlusNormal"/>
              <w:jc w:val="center"/>
              <w:rPr>
                <w:b/>
              </w:rPr>
            </w:pPr>
          </w:p>
          <w:p w:rsidR="00EF4C09" w:rsidRDefault="0079603D" w:rsidP="005F422A">
            <w:pPr>
              <w:pStyle w:val="ConsPlusNormal"/>
              <w:ind w:firstLine="540"/>
              <w:jc w:val="both"/>
            </w:pPr>
            <w:r w:rsidRPr="0079603D">
              <w:rPr>
                <w:b/>
              </w:rPr>
              <w:t>3. Показатели, характеризующие объем и (или) качество муниципальной услуги:</w:t>
            </w:r>
          </w:p>
        </w:tc>
      </w:tr>
    </w:tbl>
    <w:p w:rsidR="00A47B99" w:rsidRDefault="00A47B99" w:rsidP="0079603D">
      <w:pPr>
        <w:pStyle w:val="ConsPlusNormal"/>
        <w:spacing w:before="220"/>
        <w:ind w:firstLine="540"/>
        <w:jc w:val="both"/>
      </w:pPr>
      <w:r>
        <w:t xml:space="preserve">3.1. </w:t>
      </w:r>
      <w:r w:rsidRPr="005F422A">
        <w:rPr>
          <w:b/>
          <w:sz w:val="28"/>
          <w:szCs w:val="28"/>
        </w:rPr>
        <w:t xml:space="preserve">Показатели, характеризующие качество муниципальной услуги </w:t>
      </w:r>
      <w:hyperlink r:id="rId13" w:anchor="P695" w:history="1">
        <w:r>
          <w:rPr>
            <w:rStyle w:val="a3"/>
            <w:u w:val="none"/>
          </w:rPr>
          <w:t>&lt;4&gt;</w:t>
        </w:r>
      </w:hyperlink>
      <w:r>
        <w:t>:</w:t>
      </w:r>
    </w:p>
    <w:p w:rsidR="00A47B99" w:rsidRDefault="00A47B99" w:rsidP="0079603D">
      <w:pPr>
        <w:pStyle w:val="ConsPlusNormal"/>
        <w:jc w:val="both"/>
      </w:pPr>
    </w:p>
    <w:tbl>
      <w:tblPr>
        <w:tblStyle w:val="a5"/>
        <w:tblW w:w="1489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708"/>
        <w:gridCol w:w="993"/>
        <w:gridCol w:w="567"/>
        <w:gridCol w:w="2835"/>
        <w:gridCol w:w="850"/>
        <w:gridCol w:w="851"/>
        <w:gridCol w:w="1417"/>
        <w:gridCol w:w="992"/>
        <w:gridCol w:w="1134"/>
        <w:gridCol w:w="567"/>
        <w:gridCol w:w="709"/>
        <w:gridCol w:w="11"/>
      </w:tblGrid>
      <w:tr w:rsidR="00C6753B" w:rsidTr="00A07030">
        <w:trPr>
          <w:gridAfter w:val="1"/>
          <w:wAfter w:w="11" w:type="dxa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47B99" w:rsidRDefault="00CE5815" w:rsidP="004F17A4">
            <w:pPr>
              <w:pStyle w:val="ConsPlusNormal"/>
              <w:jc w:val="both"/>
            </w:pPr>
            <w:r>
              <w:t>Ун</w:t>
            </w:r>
            <w:r w:rsidR="00A47B99">
              <w:t xml:space="preserve">икальный номер реестровой записи </w:t>
            </w:r>
            <w:hyperlink r:id="rId14" w:anchor="P696" w:history="1">
              <w:r w:rsidR="00A47B99"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Показатель качества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Значение показателя качества муниципальной услуги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5" w:anchor="P698" w:history="1">
              <w:r>
                <w:rPr>
                  <w:rStyle w:val="a3"/>
                  <w:u w:val="none"/>
                </w:rPr>
                <w:t>&lt;7&gt;</w:t>
              </w:r>
            </w:hyperlink>
          </w:p>
        </w:tc>
      </w:tr>
      <w:tr w:rsidR="00C6753B" w:rsidTr="00A07030">
        <w:trPr>
          <w:gridAfter w:val="1"/>
          <w:wAfter w:w="11" w:type="dxa"/>
        </w:trPr>
        <w:tc>
          <w:tcPr>
            <w:tcW w:w="1129" w:type="dxa"/>
            <w:vMerge/>
            <w:tcBorders>
              <w:left w:val="single" w:sz="4" w:space="0" w:color="auto"/>
            </w:tcBorders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 xml:space="preserve">наименование показателя </w:t>
            </w:r>
            <w:hyperlink r:id="rId16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1701" w:type="dxa"/>
            <w:gridSpan w:val="2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1417" w:type="dxa"/>
            <w:vMerge/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right w:val="single" w:sz="4" w:space="0" w:color="auto"/>
            </w:tcBorders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D177FD" w:rsidTr="00852FD2">
        <w:tc>
          <w:tcPr>
            <w:tcW w:w="1129" w:type="dxa"/>
            <w:vMerge/>
            <w:tcBorders>
              <w:left w:val="single" w:sz="4" w:space="0" w:color="auto"/>
            </w:tcBorders>
            <w:hideMark/>
          </w:tcPr>
          <w:p w:rsidR="00A47B99" w:rsidRDefault="00A47B99" w:rsidP="004F17A4">
            <w:pPr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A47B99" w:rsidRPr="00862F02" w:rsidRDefault="006502FD" w:rsidP="006502FD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rPr>
                <w:u w:val="single"/>
              </w:rPr>
              <w:t>типы</w:t>
            </w:r>
            <w:r w:rsidRPr="00862F02">
              <w:rPr>
                <w:rFonts w:ascii="Berlin Sans FB" w:hAnsi="Berlin Sans FB"/>
                <w:u w:val="single"/>
              </w:rPr>
              <w:t xml:space="preserve"> </w:t>
            </w:r>
            <w:r w:rsidRPr="00862F02">
              <w:rPr>
                <w:u w:val="single"/>
              </w:rPr>
              <w:t>мероприятий</w:t>
            </w:r>
            <w:r w:rsidRPr="00862F02">
              <w:rPr>
                <w:rFonts w:ascii="Berlin Sans FB" w:hAnsi="Berlin Sans FB"/>
              </w:rPr>
              <w:t xml:space="preserve"> </w:t>
            </w:r>
            <w:r w:rsidR="00A47B99" w:rsidRPr="00862F02">
              <w:rPr>
                <w:rFonts w:ascii="Berlin Sans FB" w:hAnsi="Berlin Sans FB"/>
              </w:rPr>
              <w:t>_ (</w:t>
            </w:r>
            <w:r w:rsidR="00A47B99" w:rsidRPr="00862F02">
              <w:t>наименование</w:t>
            </w:r>
            <w:r w:rsidR="00A47B99" w:rsidRPr="00862F02">
              <w:rPr>
                <w:rFonts w:ascii="Berlin Sans FB" w:hAnsi="Berlin Sans FB"/>
              </w:rPr>
              <w:t xml:space="preserve"> </w:t>
            </w:r>
            <w:r w:rsidR="00A47B99" w:rsidRPr="00862F02">
              <w:t>показателя</w:t>
            </w:r>
            <w:r w:rsidR="00A47B99" w:rsidRPr="00862F02">
              <w:rPr>
                <w:rFonts w:ascii="Berlin Sans FB" w:hAnsi="Berlin Sans FB"/>
              </w:rPr>
              <w:t xml:space="preserve">) </w:t>
            </w:r>
            <w:hyperlink r:id="rId17" w:anchor="P696" w:history="1">
              <w:r w:rsidR="00A47B99" w:rsidRPr="00862F02">
                <w:rPr>
                  <w:rStyle w:val="a3"/>
                  <w:rFonts w:ascii="Berlin Sans FB" w:hAnsi="Berlin Sans FB"/>
                  <w:u w:val="none"/>
                </w:rPr>
                <w:t>&lt;5&gt;</w:t>
              </w:r>
            </w:hyperlink>
          </w:p>
        </w:tc>
        <w:tc>
          <w:tcPr>
            <w:tcW w:w="709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  <w:sz w:val="16"/>
                <w:szCs w:val="16"/>
              </w:rPr>
            </w:pPr>
            <w:r w:rsidRPr="00862F02">
              <w:rPr>
                <w:rFonts w:ascii="Berlin Sans FB" w:hAnsi="Berlin Sans FB"/>
                <w:sz w:val="16"/>
                <w:szCs w:val="16"/>
              </w:rPr>
              <w:t>_______ (</w:t>
            </w:r>
            <w:r w:rsidRPr="00862F02">
              <w:rPr>
                <w:sz w:val="16"/>
                <w:szCs w:val="16"/>
              </w:rPr>
              <w:t>наименование</w:t>
            </w:r>
            <w:r w:rsidRPr="00862F02">
              <w:rPr>
                <w:rFonts w:ascii="Berlin Sans FB" w:hAnsi="Berlin Sans FB"/>
                <w:sz w:val="16"/>
                <w:szCs w:val="16"/>
              </w:rPr>
              <w:t xml:space="preserve"> </w:t>
            </w:r>
            <w:r w:rsidRPr="00862F02">
              <w:rPr>
                <w:sz w:val="16"/>
                <w:szCs w:val="16"/>
              </w:rPr>
              <w:t>показателя</w:t>
            </w:r>
            <w:r w:rsidRPr="00862F02">
              <w:rPr>
                <w:rFonts w:ascii="Berlin Sans FB" w:hAnsi="Berlin Sans FB"/>
                <w:sz w:val="16"/>
                <w:szCs w:val="16"/>
              </w:rPr>
              <w:t xml:space="preserve">) </w:t>
            </w:r>
            <w:hyperlink r:id="rId18" w:anchor="P696" w:history="1">
              <w:r w:rsidRPr="00862F02">
                <w:rPr>
                  <w:rStyle w:val="a3"/>
                  <w:rFonts w:ascii="Berlin Sans FB" w:hAnsi="Berlin Sans FB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708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  <w:sz w:val="16"/>
                <w:szCs w:val="16"/>
              </w:rPr>
            </w:pPr>
            <w:r w:rsidRPr="00862F02">
              <w:rPr>
                <w:rFonts w:ascii="Berlin Sans FB" w:hAnsi="Berlin Sans FB"/>
                <w:sz w:val="16"/>
                <w:szCs w:val="16"/>
              </w:rPr>
              <w:t>_______ (</w:t>
            </w:r>
            <w:r w:rsidRPr="00862F02">
              <w:rPr>
                <w:sz w:val="16"/>
                <w:szCs w:val="16"/>
              </w:rPr>
              <w:t>наименование</w:t>
            </w:r>
            <w:r w:rsidRPr="00862F02">
              <w:rPr>
                <w:rFonts w:ascii="Berlin Sans FB" w:hAnsi="Berlin Sans FB"/>
                <w:sz w:val="16"/>
                <w:szCs w:val="16"/>
              </w:rPr>
              <w:t xml:space="preserve"> </w:t>
            </w:r>
            <w:r w:rsidRPr="00862F02">
              <w:rPr>
                <w:sz w:val="16"/>
                <w:szCs w:val="16"/>
              </w:rPr>
              <w:t>показателя</w:t>
            </w:r>
            <w:r w:rsidRPr="00862F02">
              <w:rPr>
                <w:rFonts w:ascii="Berlin Sans FB" w:hAnsi="Berlin Sans FB"/>
                <w:sz w:val="16"/>
                <w:szCs w:val="16"/>
              </w:rPr>
              <w:t xml:space="preserve">) </w:t>
            </w:r>
            <w:hyperlink r:id="rId19" w:anchor="P696" w:history="1">
              <w:r w:rsidRPr="00862F02">
                <w:rPr>
                  <w:rStyle w:val="a3"/>
                  <w:rFonts w:ascii="Berlin Sans FB" w:hAnsi="Berlin Sans FB"/>
                  <w:sz w:val="16"/>
                  <w:szCs w:val="16"/>
                  <w:u w:val="none"/>
                </w:rPr>
                <w:t>&lt;5&gt;</w:t>
              </w:r>
            </w:hyperlink>
          </w:p>
        </w:tc>
        <w:tc>
          <w:tcPr>
            <w:tcW w:w="993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>_______ (</w:t>
            </w:r>
            <w:r w:rsidRPr="00862F02">
              <w:t>наименование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показателя</w:t>
            </w:r>
            <w:r w:rsidRPr="00862F02">
              <w:rPr>
                <w:rFonts w:ascii="Berlin Sans FB" w:hAnsi="Berlin Sans FB"/>
              </w:rPr>
              <w:t xml:space="preserve">) </w:t>
            </w:r>
            <w:hyperlink r:id="rId20" w:anchor="P696" w:history="1">
              <w:r w:rsidRPr="00862F02">
                <w:rPr>
                  <w:rStyle w:val="a3"/>
                  <w:rFonts w:ascii="Berlin Sans FB" w:hAnsi="Berlin Sans FB"/>
                  <w:u w:val="none"/>
                </w:rPr>
                <w:t>&lt;5&gt;</w:t>
              </w:r>
            </w:hyperlink>
          </w:p>
        </w:tc>
        <w:tc>
          <w:tcPr>
            <w:tcW w:w="567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>_______ (</w:t>
            </w:r>
            <w:r w:rsidRPr="00862F02">
              <w:t>наименование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показателя</w:t>
            </w:r>
            <w:r w:rsidRPr="00862F02">
              <w:rPr>
                <w:rFonts w:ascii="Berlin Sans FB" w:hAnsi="Berlin Sans FB"/>
              </w:rPr>
              <w:t xml:space="preserve">) </w:t>
            </w:r>
            <w:hyperlink r:id="rId21" w:anchor="P696" w:history="1">
              <w:r w:rsidRPr="00862F02">
                <w:rPr>
                  <w:rStyle w:val="a3"/>
                  <w:rFonts w:ascii="Berlin Sans FB" w:hAnsi="Berlin Sans FB"/>
                  <w:u w:val="none"/>
                </w:rPr>
                <w:t>&lt;5&gt;</w:t>
              </w:r>
            </w:hyperlink>
          </w:p>
        </w:tc>
        <w:tc>
          <w:tcPr>
            <w:tcW w:w="2835" w:type="dxa"/>
            <w:vMerge/>
            <w:hideMark/>
          </w:tcPr>
          <w:p w:rsidR="00A47B99" w:rsidRPr="00862F02" w:rsidRDefault="00A47B99" w:rsidP="004F17A4">
            <w:pPr>
              <w:spacing w:after="0" w:line="240" w:lineRule="auto"/>
              <w:jc w:val="both"/>
              <w:rPr>
                <w:rFonts w:ascii="Berlin Sans FB" w:eastAsia="Times New Roman" w:hAnsi="Berlin Sans FB" w:cs="Calibri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t>наименование</w:t>
            </w:r>
            <w:r w:rsidRPr="00862F02">
              <w:rPr>
                <w:rFonts w:ascii="Berlin Sans FB" w:hAnsi="Berlin Sans FB"/>
              </w:rPr>
              <w:t xml:space="preserve"> </w:t>
            </w:r>
            <w:hyperlink r:id="rId22" w:anchor="P696" w:history="1">
              <w:r w:rsidRPr="00862F02">
                <w:rPr>
                  <w:rStyle w:val="a3"/>
                  <w:rFonts w:ascii="Berlin Sans FB" w:hAnsi="Berlin Sans FB"/>
                  <w:u w:val="none"/>
                </w:rPr>
                <w:t>&lt;5&gt;</w:t>
              </w:r>
            </w:hyperlink>
          </w:p>
        </w:tc>
        <w:tc>
          <w:tcPr>
            <w:tcW w:w="851" w:type="dxa"/>
            <w:hideMark/>
          </w:tcPr>
          <w:p w:rsidR="00A47B99" w:rsidRPr="00862F02" w:rsidRDefault="00A47B99" w:rsidP="004F17A4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t>код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по</w:t>
            </w:r>
            <w:r w:rsidRPr="00862F02">
              <w:rPr>
                <w:rFonts w:ascii="Berlin Sans FB" w:hAnsi="Berlin Sans FB"/>
              </w:rPr>
              <w:t xml:space="preserve"> </w:t>
            </w:r>
            <w:hyperlink r:id="rId23" w:history="1">
              <w:r w:rsidRPr="00862F02">
                <w:rPr>
                  <w:rStyle w:val="a3"/>
                  <w:u w:val="none"/>
                </w:rPr>
                <w:t>ОКЕИ</w:t>
              </w:r>
            </w:hyperlink>
            <w:r w:rsidRPr="00862F02">
              <w:rPr>
                <w:rFonts w:ascii="Berlin Sans FB" w:hAnsi="Berlin Sans FB"/>
              </w:rPr>
              <w:t xml:space="preserve"> </w:t>
            </w:r>
            <w:hyperlink r:id="rId24" w:anchor="P697" w:history="1">
              <w:r w:rsidRPr="00862F02">
                <w:rPr>
                  <w:rStyle w:val="a3"/>
                  <w:rFonts w:ascii="Berlin Sans FB" w:hAnsi="Berlin Sans FB"/>
                  <w:u w:val="none"/>
                </w:rPr>
                <w:t>&lt;6&gt;</w:t>
              </w:r>
            </w:hyperlink>
          </w:p>
        </w:tc>
        <w:tc>
          <w:tcPr>
            <w:tcW w:w="1417" w:type="dxa"/>
            <w:hideMark/>
          </w:tcPr>
          <w:p w:rsidR="00A47B99" w:rsidRPr="00862F02" w:rsidRDefault="00A47B99" w:rsidP="009E3550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>20</w:t>
            </w:r>
            <w:r w:rsidR="009E3550" w:rsidRPr="00862F02">
              <w:rPr>
                <w:rFonts w:ascii="Berlin Sans FB" w:hAnsi="Berlin Sans FB"/>
              </w:rPr>
              <w:t>21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 xml:space="preserve"> (</w:t>
            </w:r>
            <w:r w:rsidRPr="00862F02">
              <w:t>очередной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финансовый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A47B99" w:rsidRPr="00862F02" w:rsidRDefault="00A47B99" w:rsidP="009E3550">
            <w:pPr>
              <w:pStyle w:val="ConsPlusNormal"/>
              <w:jc w:val="both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>20</w:t>
            </w:r>
            <w:r w:rsidR="009E3550" w:rsidRPr="00862F02">
              <w:rPr>
                <w:rFonts w:ascii="Berlin Sans FB" w:hAnsi="Berlin Sans FB"/>
              </w:rPr>
              <w:t>22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 xml:space="preserve"> (1-</w:t>
            </w:r>
            <w:r w:rsidRPr="00862F02">
              <w:t>й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планового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периода</w:t>
            </w:r>
            <w:r w:rsidRPr="00862F02">
              <w:rPr>
                <w:rFonts w:ascii="Berlin Sans FB" w:hAnsi="Berlin Sans FB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A47B99" w:rsidRPr="00862F02" w:rsidRDefault="00A47B99" w:rsidP="009E3550">
            <w:pPr>
              <w:pStyle w:val="ConsPlusNormal"/>
              <w:jc w:val="center"/>
              <w:rPr>
                <w:rFonts w:ascii="Berlin Sans FB" w:hAnsi="Berlin Sans FB"/>
              </w:rPr>
            </w:pPr>
            <w:r w:rsidRPr="00862F02">
              <w:rPr>
                <w:rFonts w:ascii="Berlin Sans FB" w:hAnsi="Berlin Sans FB"/>
              </w:rPr>
              <w:t>20</w:t>
            </w:r>
            <w:r w:rsidR="009E3550" w:rsidRPr="00862F02">
              <w:rPr>
                <w:rFonts w:ascii="Berlin Sans FB" w:hAnsi="Berlin Sans FB"/>
              </w:rPr>
              <w:t>23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 xml:space="preserve"> (2-</w:t>
            </w:r>
            <w:r w:rsidRPr="00862F02">
              <w:t>й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год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планового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периода</w:t>
            </w:r>
            <w:r w:rsidRPr="00862F02">
              <w:rPr>
                <w:rFonts w:ascii="Berlin Sans FB" w:hAnsi="Berlin Sans FB"/>
              </w:rPr>
              <w:t>)</w:t>
            </w:r>
          </w:p>
        </w:tc>
        <w:tc>
          <w:tcPr>
            <w:tcW w:w="567" w:type="dxa"/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Berlin Sans FB" w:hAnsi="Berlin Sans FB"/>
              </w:rPr>
            </w:pPr>
            <w:r w:rsidRPr="00862F02">
              <w:t>в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процентах</w:t>
            </w:r>
          </w:p>
        </w:tc>
        <w:tc>
          <w:tcPr>
            <w:tcW w:w="720" w:type="dxa"/>
            <w:gridSpan w:val="2"/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Berlin Sans FB" w:hAnsi="Berlin Sans FB"/>
              </w:rPr>
            </w:pPr>
            <w:r w:rsidRPr="00862F02">
              <w:t>в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абсолютных</w:t>
            </w:r>
            <w:r w:rsidRPr="00862F02">
              <w:rPr>
                <w:rFonts w:ascii="Berlin Sans FB" w:hAnsi="Berlin Sans FB"/>
              </w:rPr>
              <w:t xml:space="preserve"> </w:t>
            </w:r>
            <w:r w:rsidRPr="00862F02">
              <w:t>показателях</w:t>
            </w:r>
          </w:p>
        </w:tc>
      </w:tr>
      <w:tr w:rsidR="00D177FD" w:rsidTr="00852FD2">
        <w:tc>
          <w:tcPr>
            <w:tcW w:w="1129" w:type="dxa"/>
            <w:tcBorders>
              <w:lef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418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709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708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993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67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835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50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851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417" w:type="dxa"/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A47B99" w:rsidRDefault="00A47B99" w:rsidP="004F17A4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hideMark/>
          </w:tcPr>
          <w:p w:rsidR="00A47B99" w:rsidRDefault="00A47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  <w:gridSpan w:val="2"/>
            <w:hideMark/>
          </w:tcPr>
          <w:p w:rsidR="00A47B99" w:rsidRDefault="00A47B99">
            <w:pPr>
              <w:pStyle w:val="ConsPlusNormal"/>
              <w:jc w:val="center"/>
            </w:pPr>
            <w:r>
              <w:t>14</w:t>
            </w:r>
          </w:p>
        </w:tc>
      </w:tr>
      <w:tr w:rsidR="006A3D7E" w:rsidTr="00852FD2"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  <w:r>
              <w:t>01ЗЮ4838</w:t>
            </w:r>
          </w:p>
        </w:tc>
        <w:tc>
          <w:tcPr>
            <w:tcW w:w="1418" w:type="dxa"/>
            <w:vMerge w:val="restart"/>
          </w:tcPr>
          <w:p w:rsidR="006A3D7E" w:rsidRDefault="006A3D7E" w:rsidP="00AF0D12">
            <w:pPr>
              <w:pStyle w:val="ConsPlusNormal"/>
              <w:jc w:val="both"/>
            </w:pPr>
            <w:r>
              <w:t xml:space="preserve">  </w:t>
            </w:r>
            <w:r w:rsidR="00AF0D12">
              <w:t xml:space="preserve">Организация </w:t>
            </w:r>
            <w:r>
              <w:t>Культурно-массовы</w:t>
            </w:r>
            <w:r w:rsidR="00AF0D12">
              <w:t>х</w:t>
            </w:r>
            <w:r>
              <w:t xml:space="preserve"> и зрелищны</w:t>
            </w:r>
            <w:r w:rsidR="00AF0D12">
              <w:t>х</w:t>
            </w:r>
            <w:r>
              <w:t xml:space="preserve"> </w:t>
            </w:r>
            <w:r>
              <w:lastRenderedPageBreak/>
              <w:t>мероприяти</w:t>
            </w:r>
            <w:r w:rsidR="00AF0D12">
              <w:t>й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A3D7E" w:rsidRDefault="006A3D7E" w:rsidP="003240B3">
            <w:pPr>
              <w:pStyle w:val="ConsPlusNormal"/>
              <w:jc w:val="both"/>
            </w:pPr>
            <w:r>
              <w:lastRenderedPageBreak/>
              <w:t xml:space="preserve">  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  <w:p w:rsidR="006A3D7E" w:rsidRPr="00D177FD" w:rsidRDefault="006A3D7E" w:rsidP="009E3550">
            <w:pPr>
              <w:pStyle w:val="ConsPlusNormal"/>
              <w:jc w:val="both"/>
            </w:pPr>
            <w:r>
              <w:t xml:space="preserve">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A3D7E" w:rsidRDefault="006A3D7E" w:rsidP="004F17A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567" w:type="dxa"/>
          </w:tcPr>
          <w:p w:rsidR="006A3D7E" w:rsidRDefault="006A3D7E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6A3D7E" w:rsidRDefault="006A3D7E">
            <w:pPr>
              <w:pStyle w:val="ConsPlusNormal"/>
            </w:pPr>
          </w:p>
        </w:tc>
      </w:tr>
      <w:tr w:rsidR="006A3D7E" w:rsidTr="00852FD2">
        <w:trPr>
          <w:trHeight w:val="558"/>
        </w:trPr>
        <w:tc>
          <w:tcPr>
            <w:tcW w:w="1129" w:type="dxa"/>
            <w:vMerge/>
            <w:tcBorders>
              <w:top w:val="single" w:sz="4" w:space="0" w:color="auto"/>
            </w:tcBorders>
            <w:hideMark/>
          </w:tcPr>
          <w:p w:rsidR="006A3D7E" w:rsidRDefault="006A3D7E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A3D7E" w:rsidRDefault="006A3D7E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hideMark/>
          </w:tcPr>
          <w:p w:rsidR="006A3D7E" w:rsidRDefault="006A3D7E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hideMark/>
          </w:tcPr>
          <w:p w:rsidR="006A3D7E" w:rsidRDefault="006A3D7E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3D7E" w:rsidRDefault="006502FD" w:rsidP="003240B3">
            <w:pPr>
              <w:pStyle w:val="ConsPlusNormal"/>
            </w:pPr>
            <w:r>
              <w:t xml:space="preserve"> очно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3D7E" w:rsidRPr="002F2DA7" w:rsidRDefault="006A3D7E" w:rsidP="00C6753B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 xml:space="preserve">Информационное сопровождение процесса проведения проводимых мероприятий   </w:t>
            </w:r>
          </w:p>
          <w:p w:rsidR="006A3D7E" w:rsidRPr="002F2DA7" w:rsidRDefault="006A3D7E" w:rsidP="00C67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6A3D7E" w:rsidRPr="00862F02" w:rsidRDefault="00862F02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0" w:type="dxa"/>
            <w:gridSpan w:val="2"/>
          </w:tcPr>
          <w:p w:rsidR="006A3D7E" w:rsidRDefault="006A3D7E">
            <w:pPr>
              <w:pStyle w:val="ConsPlusNormal"/>
            </w:pPr>
          </w:p>
        </w:tc>
      </w:tr>
      <w:tr w:rsidR="006A3D7E" w:rsidTr="00852FD2">
        <w:tc>
          <w:tcPr>
            <w:tcW w:w="1129" w:type="dxa"/>
            <w:vMerge w:val="restart"/>
            <w:tcBorders>
              <w:top w:val="nil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1418" w:type="dxa"/>
            <w:vMerge/>
          </w:tcPr>
          <w:p w:rsidR="006A3D7E" w:rsidRDefault="006A3D7E">
            <w:pPr>
              <w:pStyle w:val="ConsPlusNormal"/>
            </w:pPr>
          </w:p>
        </w:tc>
        <w:tc>
          <w:tcPr>
            <w:tcW w:w="709" w:type="dxa"/>
          </w:tcPr>
          <w:p w:rsidR="006A3D7E" w:rsidRDefault="006A3D7E">
            <w:pPr>
              <w:pStyle w:val="ConsPlusNormal"/>
            </w:pPr>
          </w:p>
        </w:tc>
        <w:tc>
          <w:tcPr>
            <w:tcW w:w="708" w:type="dxa"/>
          </w:tcPr>
          <w:p w:rsidR="006A3D7E" w:rsidRDefault="006A3D7E">
            <w:pPr>
              <w:pStyle w:val="ConsPlusNormal"/>
            </w:pPr>
          </w:p>
        </w:tc>
        <w:tc>
          <w:tcPr>
            <w:tcW w:w="993" w:type="dxa"/>
          </w:tcPr>
          <w:p w:rsidR="006A3D7E" w:rsidRDefault="006A3D7E">
            <w:pPr>
              <w:pStyle w:val="ConsPlusNormal"/>
            </w:pPr>
          </w:p>
        </w:tc>
        <w:tc>
          <w:tcPr>
            <w:tcW w:w="567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Доля платных мероприятий от общего числа мероприятий</w:t>
            </w:r>
          </w:p>
        </w:tc>
        <w:tc>
          <w:tcPr>
            <w:tcW w:w="850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6A3D7E" w:rsidRDefault="006A3D7E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6A3D7E" w:rsidRDefault="006A3D7E">
            <w:pPr>
              <w:pStyle w:val="ConsPlusNormal"/>
            </w:pPr>
          </w:p>
        </w:tc>
      </w:tr>
      <w:tr w:rsidR="006A3D7E" w:rsidTr="00852FD2">
        <w:tc>
          <w:tcPr>
            <w:tcW w:w="1129" w:type="dxa"/>
            <w:vMerge/>
          </w:tcPr>
          <w:p w:rsidR="006A3D7E" w:rsidRDefault="006A3D7E">
            <w:pPr>
              <w:pStyle w:val="ConsPlusNormal"/>
            </w:pPr>
          </w:p>
        </w:tc>
        <w:tc>
          <w:tcPr>
            <w:tcW w:w="1418" w:type="dxa"/>
            <w:vMerge/>
          </w:tcPr>
          <w:p w:rsidR="006A3D7E" w:rsidRDefault="006A3D7E">
            <w:pPr>
              <w:pStyle w:val="ConsPlusNormal"/>
            </w:pPr>
          </w:p>
        </w:tc>
        <w:tc>
          <w:tcPr>
            <w:tcW w:w="709" w:type="dxa"/>
          </w:tcPr>
          <w:p w:rsidR="006A3D7E" w:rsidRDefault="006A3D7E">
            <w:pPr>
              <w:pStyle w:val="ConsPlusNormal"/>
            </w:pPr>
          </w:p>
        </w:tc>
        <w:tc>
          <w:tcPr>
            <w:tcW w:w="708" w:type="dxa"/>
          </w:tcPr>
          <w:p w:rsidR="006A3D7E" w:rsidRDefault="006A3D7E">
            <w:pPr>
              <w:pStyle w:val="ConsPlusNormal"/>
            </w:pPr>
          </w:p>
        </w:tc>
        <w:tc>
          <w:tcPr>
            <w:tcW w:w="993" w:type="dxa"/>
          </w:tcPr>
          <w:p w:rsidR="006A3D7E" w:rsidRDefault="006A3D7E">
            <w:pPr>
              <w:pStyle w:val="ConsPlusNormal"/>
            </w:pPr>
          </w:p>
        </w:tc>
        <w:tc>
          <w:tcPr>
            <w:tcW w:w="567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 xml:space="preserve">Количество культурно-массовых мероприятий </w:t>
            </w:r>
          </w:p>
        </w:tc>
        <w:tc>
          <w:tcPr>
            <w:tcW w:w="850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F2DA7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6A3D7E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</w:tcPr>
          <w:p w:rsidR="006A3D7E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134" w:type="dxa"/>
          </w:tcPr>
          <w:p w:rsidR="006A3D7E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567" w:type="dxa"/>
          </w:tcPr>
          <w:p w:rsidR="006A3D7E" w:rsidRDefault="006A3D7E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6A3D7E" w:rsidRDefault="006A3D7E">
            <w:pPr>
              <w:pStyle w:val="ConsPlusNormal"/>
            </w:pPr>
          </w:p>
        </w:tc>
      </w:tr>
      <w:tr w:rsidR="006A3D7E" w:rsidTr="00852FD2">
        <w:tc>
          <w:tcPr>
            <w:tcW w:w="1129" w:type="dxa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Количество посещений культурно-массовых мероприятий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3D7E" w:rsidRPr="002F2DA7" w:rsidRDefault="008E7E8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3D7E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55,95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6A3D7E" w:rsidRDefault="006A3D7E">
            <w:pPr>
              <w:pStyle w:val="ConsPlusNormal"/>
            </w:pPr>
          </w:p>
        </w:tc>
      </w:tr>
      <w:tr w:rsidR="00AF0D12" w:rsidTr="00852FD2">
        <w:tc>
          <w:tcPr>
            <w:tcW w:w="1129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Количество участников культурно-массовых мероприятий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37302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37303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D12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37305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F0D12" w:rsidRDefault="00AF0D12">
            <w:pPr>
              <w:pStyle w:val="ConsPlusNormal"/>
            </w:pPr>
          </w:p>
        </w:tc>
      </w:tr>
      <w:tr w:rsidR="00CF3050" w:rsidTr="00852FD2">
        <w:trPr>
          <w:trHeight w:val="329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CF3050" w:rsidRDefault="00CF3050">
            <w:pPr>
              <w:pStyle w:val="ConsPlusNormal"/>
            </w:pPr>
            <w:r>
              <w:t>2001110000000000003103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F3050" w:rsidRPr="00AF0D12" w:rsidRDefault="00AF0D12">
            <w:pPr>
              <w:pStyle w:val="ConsPlusNormal"/>
              <w:rPr>
                <w:b/>
              </w:rPr>
            </w:pPr>
            <w:r w:rsidRPr="00AF0D12">
              <w:rPr>
                <w:b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F3050" w:rsidRDefault="00CF3050">
            <w:pPr>
              <w:pStyle w:val="ConsPlusNormal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F3050" w:rsidRDefault="00CF3050">
            <w:pPr>
              <w:pStyle w:val="ConsPlusNormal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F3050" w:rsidRDefault="00CF3050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F3050" w:rsidRPr="002F2DA7" w:rsidRDefault="00CF30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6A3D7E" w:rsidP="008A65E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Количество клубных формирований самодеятельного художественного творчества</w:t>
            </w:r>
            <w:r w:rsidR="00CF3050" w:rsidRPr="002F2D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8E7E82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Е</w:t>
            </w:r>
            <w:r w:rsidR="00096C16" w:rsidRPr="002F2DA7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6A3D7E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AF0D12" w:rsidP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Pr="002F2DA7" w:rsidRDefault="00AF0D12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050" w:rsidRDefault="00CF3050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050" w:rsidRDefault="00CF3050">
            <w:pPr>
              <w:pStyle w:val="ConsPlusNormal"/>
            </w:pPr>
          </w:p>
        </w:tc>
      </w:tr>
      <w:tr w:rsidR="00096C16" w:rsidTr="00852FD2">
        <w:trPr>
          <w:trHeight w:val="329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96C16" w:rsidRPr="00AF0D12" w:rsidRDefault="00096C16">
            <w:pPr>
              <w:pStyle w:val="ConsPlusNormal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96C16" w:rsidRPr="002F2DA7" w:rsidRDefault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 xml:space="preserve">Количество участников клубных формирований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1B17EE" w:rsidP="00AF0D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1B17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>
            <w:pPr>
              <w:pStyle w:val="ConsPlusNormal"/>
            </w:pPr>
          </w:p>
        </w:tc>
      </w:tr>
      <w:tr w:rsidR="00037918" w:rsidTr="00852FD2">
        <w:trPr>
          <w:trHeight w:val="329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37918" w:rsidRPr="00AF0D12" w:rsidRDefault="00037918" w:rsidP="00037918">
            <w:pPr>
              <w:pStyle w:val="ConsPlusNormal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7918" w:rsidRPr="002F2DA7" w:rsidRDefault="00037918" w:rsidP="000379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7918" w:rsidRPr="002F2DA7" w:rsidRDefault="00037918" w:rsidP="00037918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8" w:rsidRPr="002F2DA7" w:rsidRDefault="00037918" w:rsidP="00037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8" w:rsidRPr="002F2DA7" w:rsidRDefault="00037918" w:rsidP="00037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8" w:rsidRPr="002F2DA7" w:rsidRDefault="00037918" w:rsidP="00037918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8" w:rsidRPr="002F2DA7" w:rsidRDefault="00037918" w:rsidP="00037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18" w:rsidRPr="002F2DA7" w:rsidRDefault="00037918" w:rsidP="000379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918" w:rsidRDefault="00037918" w:rsidP="00037918">
            <w:pPr>
              <w:pStyle w:val="ConsPlusNormal"/>
            </w:pPr>
          </w:p>
        </w:tc>
      </w:tr>
      <w:tr w:rsidR="00096C16" w:rsidTr="00852FD2">
        <w:trPr>
          <w:trHeight w:val="329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96C16" w:rsidRPr="00AF0D12" w:rsidRDefault="00096C16" w:rsidP="00096C16">
            <w:pPr>
              <w:pStyle w:val="ConsPlusNormal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Уровень образования творческих работников и руководителей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</w:tr>
      <w:tr w:rsidR="00096C16" w:rsidTr="00852FD2">
        <w:trPr>
          <w:trHeight w:val="329"/>
        </w:trPr>
        <w:tc>
          <w:tcPr>
            <w:tcW w:w="1129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096C16" w:rsidRPr="00AF0D12" w:rsidRDefault="00096C16" w:rsidP="00096C16">
            <w:pPr>
              <w:pStyle w:val="ConsPlusNormal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 xml:space="preserve">Количество творческих коллективов, имеющих звание «народный» </w:t>
            </w:r>
          </w:p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F2DA7">
              <w:rPr>
                <w:rFonts w:ascii="Times New Roman" w:hAnsi="Times New Roman"/>
              </w:rPr>
              <w:t>Ед</w:t>
            </w:r>
            <w:proofErr w:type="spellEnd"/>
            <w:r w:rsidRPr="002F2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ind w:left="-253" w:firstLine="253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</w:tr>
      <w:tr w:rsidR="00096C16" w:rsidTr="00852FD2">
        <w:trPr>
          <w:trHeight w:val="360"/>
        </w:trPr>
        <w:tc>
          <w:tcPr>
            <w:tcW w:w="1129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9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8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993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567" w:type="dxa"/>
            <w:vMerge/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Число выездов клубных формирований на конкурсы, фестивали краевого, федерального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F2DA7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</w:tr>
      <w:tr w:rsidR="00096C16" w:rsidTr="00852FD2">
        <w:trPr>
          <w:trHeight w:val="908"/>
        </w:trPr>
        <w:tc>
          <w:tcPr>
            <w:tcW w:w="1129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9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08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993" w:type="dxa"/>
            <w:vMerge/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567" w:type="dxa"/>
            <w:vMerge/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6C16" w:rsidRPr="002F2DA7" w:rsidRDefault="00096C16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Участие творческих работников и творческих коллективов в мероприятиях различных форм: концертах, смотрах, конкурсах, фестивалях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6" w:rsidRPr="002F2DA7" w:rsidRDefault="00096C16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096C16" w:rsidRDefault="00096C16" w:rsidP="00096C16">
            <w:pPr>
              <w:pStyle w:val="ConsPlusNormal"/>
            </w:pPr>
          </w:p>
        </w:tc>
      </w:tr>
      <w:tr w:rsidR="0023369C" w:rsidTr="00852FD2">
        <w:trPr>
          <w:trHeight w:val="908"/>
        </w:trPr>
        <w:tc>
          <w:tcPr>
            <w:tcW w:w="1129" w:type="dxa"/>
            <w:vMerge w:val="restart"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9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8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993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567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Достижения творческих работников и творческих коллективов: лауреат, занятое место, диплом, грамота, благодарственное письмо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9C" w:rsidRPr="002F2DA7" w:rsidRDefault="0023369C" w:rsidP="00096C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23369C" w:rsidRDefault="0023369C" w:rsidP="00096C16">
            <w:pPr>
              <w:pStyle w:val="ConsPlusNormal"/>
            </w:pPr>
          </w:p>
        </w:tc>
      </w:tr>
      <w:tr w:rsidR="0023369C" w:rsidTr="00852FD2">
        <w:tc>
          <w:tcPr>
            <w:tcW w:w="1129" w:type="dxa"/>
            <w:vMerge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9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8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993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567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2835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Удовлетворённость оказанием услуги населением </w:t>
            </w:r>
          </w:p>
        </w:tc>
        <w:tc>
          <w:tcPr>
            <w:tcW w:w="850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2F2D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23369C" w:rsidRPr="002F2DA7" w:rsidRDefault="0023369C" w:rsidP="00096C16">
            <w:pPr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23369C" w:rsidRPr="002F2DA7" w:rsidRDefault="0023369C" w:rsidP="00096C16">
            <w:pPr>
              <w:rPr>
                <w:rFonts w:ascii="Times New Roman" w:hAnsi="Times New Roman"/>
              </w:rPr>
            </w:pPr>
            <w:r w:rsidRPr="002F2DA7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23369C" w:rsidRDefault="0023369C" w:rsidP="00096C16">
            <w:pPr>
              <w:pStyle w:val="ConsPlusNormal"/>
            </w:pPr>
          </w:p>
        </w:tc>
      </w:tr>
      <w:tr w:rsidR="0023369C" w:rsidTr="00852FD2">
        <w:tc>
          <w:tcPr>
            <w:tcW w:w="1129" w:type="dxa"/>
            <w:vMerge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9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08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993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567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2835" w:type="dxa"/>
          </w:tcPr>
          <w:p w:rsidR="0023369C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69C" w:rsidRPr="002F2DA7" w:rsidRDefault="0023369C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369C" w:rsidRPr="002F2DA7" w:rsidRDefault="0023369C" w:rsidP="00096C1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3369C" w:rsidRPr="002F2DA7" w:rsidRDefault="0023369C" w:rsidP="00096C16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3369C" w:rsidRDefault="0023369C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23369C" w:rsidRDefault="0023369C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 w:val="restart"/>
          </w:tcPr>
          <w:p w:rsidR="00FE7124" w:rsidRDefault="00FE7124" w:rsidP="00096C16">
            <w:pPr>
              <w:pStyle w:val="ConsPlusNormal"/>
            </w:pPr>
            <w:r>
              <w:t>17001000013100487040703610000000000101101</w:t>
            </w:r>
          </w:p>
        </w:tc>
        <w:tc>
          <w:tcPr>
            <w:tcW w:w="1418" w:type="dxa"/>
            <w:vMerge w:val="restart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62F02">
              <w:rPr>
                <w:rFonts w:ascii="Times New Roman" w:hAnsi="Times New Roman" w:cs="Times New Roman"/>
              </w:rPr>
              <w:t>Библиотечное ,библиографическое</w:t>
            </w:r>
            <w:proofErr w:type="gramEnd"/>
            <w:r w:rsidRPr="00862F02">
              <w:rPr>
                <w:rFonts w:ascii="Times New Roman" w:hAnsi="Times New Roman" w:cs="Times New Roman"/>
              </w:rPr>
              <w:t xml:space="preserve"> и информационное обслуживание посетителей</w:t>
            </w:r>
          </w:p>
        </w:tc>
        <w:tc>
          <w:tcPr>
            <w:tcW w:w="709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Pr="00862F02" w:rsidRDefault="00FE7124" w:rsidP="00096C16">
            <w:pPr>
              <w:pStyle w:val="ConsPlusNormal"/>
            </w:pPr>
            <w:r w:rsidRPr="00862F02">
              <w:t>очно</w:t>
            </w:r>
          </w:p>
        </w:tc>
        <w:tc>
          <w:tcPr>
            <w:tcW w:w="567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Количество клубов по интересам, любительских объединений</w:t>
            </w:r>
          </w:p>
        </w:tc>
        <w:tc>
          <w:tcPr>
            <w:tcW w:w="850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567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Количество выполненных библиографических справок</w:t>
            </w:r>
          </w:p>
        </w:tc>
        <w:tc>
          <w:tcPr>
            <w:tcW w:w="850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992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3260</w:t>
            </w:r>
          </w:p>
        </w:tc>
        <w:tc>
          <w:tcPr>
            <w:tcW w:w="1134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3260</w:t>
            </w: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567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Отсутствие жалоб потребителей муниципальной работы</w:t>
            </w:r>
          </w:p>
        </w:tc>
        <w:tc>
          <w:tcPr>
            <w:tcW w:w="850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567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Посещаемость</w:t>
            </w:r>
          </w:p>
        </w:tc>
        <w:tc>
          <w:tcPr>
            <w:tcW w:w="850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166,920</w:t>
            </w:r>
          </w:p>
        </w:tc>
        <w:tc>
          <w:tcPr>
            <w:tcW w:w="992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181,94</w:t>
            </w:r>
          </w:p>
        </w:tc>
        <w:tc>
          <w:tcPr>
            <w:tcW w:w="1134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19863</w:t>
            </w: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567" w:type="dxa"/>
          </w:tcPr>
          <w:p w:rsidR="00FE7124" w:rsidRPr="00862F02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Читаемость</w:t>
            </w:r>
          </w:p>
        </w:tc>
        <w:tc>
          <w:tcPr>
            <w:tcW w:w="850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FE7124" w:rsidRPr="00862F02" w:rsidRDefault="00FE7124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24,8</w:t>
            </w:r>
          </w:p>
        </w:tc>
        <w:tc>
          <w:tcPr>
            <w:tcW w:w="1134" w:type="dxa"/>
          </w:tcPr>
          <w:p w:rsidR="00FE7124" w:rsidRPr="00862F02" w:rsidRDefault="00FE7124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24,8</w:t>
            </w: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FE7124" w:rsidTr="00852FD2">
        <w:tc>
          <w:tcPr>
            <w:tcW w:w="1129" w:type="dxa"/>
            <w:vMerge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FE7124" w:rsidRPr="002F2DA7" w:rsidRDefault="00FE7124" w:rsidP="00096C1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08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993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2835" w:type="dxa"/>
          </w:tcPr>
          <w:p w:rsidR="00FE7124" w:rsidRDefault="00FE7124" w:rsidP="00096C1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E7124" w:rsidRDefault="00FE7124" w:rsidP="00096C1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E7124" w:rsidRDefault="00FE7124" w:rsidP="00096C1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7124" w:rsidRDefault="00FE7124" w:rsidP="00096C1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E7124" w:rsidRDefault="00FE7124" w:rsidP="00096C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E7124" w:rsidRDefault="00FE7124" w:rsidP="00096C1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E7124" w:rsidRDefault="00FE7124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FE7124" w:rsidRDefault="00FE7124" w:rsidP="00096C16">
            <w:pPr>
              <w:pStyle w:val="ConsPlusNormal"/>
            </w:pPr>
          </w:p>
        </w:tc>
      </w:tr>
      <w:tr w:rsidR="005F422A" w:rsidRPr="00862F02" w:rsidTr="00852FD2">
        <w:tc>
          <w:tcPr>
            <w:tcW w:w="1129" w:type="dxa"/>
            <w:vMerge w:val="restart"/>
          </w:tcPr>
          <w:p w:rsidR="005F422A" w:rsidRPr="00862F02" w:rsidRDefault="005F422A" w:rsidP="00096C16">
            <w:pPr>
              <w:pStyle w:val="ConsPlusNormal"/>
            </w:pPr>
            <w:r w:rsidRPr="00862F02">
              <w:t>9102000.990.ББАА00000</w:t>
            </w:r>
          </w:p>
        </w:tc>
        <w:tc>
          <w:tcPr>
            <w:tcW w:w="1418" w:type="dxa"/>
            <w:vMerge w:val="restart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Организация музейного обслуживания </w:t>
            </w:r>
            <w:r w:rsidRPr="00862F02">
              <w:rPr>
                <w:rFonts w:ascii="Times New Roman" w:hAnsi="Times New Roman" w:cs="Times New Roman"/>
              </w:rPr>
              <w:lastRenderedPageBreak/>
              <w:t xml:space="preserve">населения </w:t>
            </w:r>
          </w:p>
        </w:tc>
        <w:tc>
          <w:tcPr>
            <w:tcW w:w="709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08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993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2835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Обеспечение сохранности музейных фондов</w:t>
            </w:r>
          </w:p>
        </w:tc>
        <w:tc>
          <w:tcPr>
            <w:tcW w:w="850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4138</w:t>
            </w:r>
          </w:p>
        </w:tc>
        <w:tc>
          <w:tcPr>
            <w:tcW w:w="992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4138</w:t>
            </w:r>
          </w:p>
        </w:tc>
        <w:tc>
          <w:tcPr>
            <w:tcW w:w="1134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4138</w:t>
            </w: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5F422A" w:rsidRPr="00862F02" w:rsidRDefault="005F422A" w:rsidP="00096C16">
            <w:pPr>
              <w:pStyle w:val="ConsPlusNormal"/>
            </w:pPr>
          </w:p>
        </w:tc>
      </w:tr>
      <w:tr w:rsidR="005F422A" w:rsidRPr="00862F02" w:rsidTr="00852FD2">
        <w:tc>
          <w:tcPr>
            <w:tcW w:w="1129" w:type="dxa"/>
            <w:vMerge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08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993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2835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Количество музейных предметов основного </w:t>
            </w:r>
            <w:r w:rsidRPr="00862F02">
              <w:rPr>
                <w:rFonts w:ascii="Times New Roman" w:hAnsi="Times New Roman" w:cs="Times New Roman"/>
              </w:rPr>
              <w:lastRenderedPageBreak/>
              <w:t>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850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1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2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989</w:t>
            </w:r>
          </w:p>
        </w:tc>
        <w:tc>
          <w:tcPr>
            <w:tcW w:w="1134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1100</w:t>
            </w: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5F422A" w:rsidRPr="00862F02" w:rsidRDefault="005F422A" w:rsidP="00096C16">
            <w:pPr>
              <w:pStyle w:val="ConsPlusNormal"/>
            </w:pPr>
          </w:p>
        </w:tc>
      </w:tr>
      <w:tr w:rsidR="005F422A" w:rsidRPr="00862F02" w:rsidTr="00852FD2">
        <w:tc>
          <w:tcPr>
            <w:tcW w:w="1129" w:type="dxa"/>
            <w:vMerge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08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993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2835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Обеспечение доступа граждан к муниципальным музейным фондам(Посетители)</w:t>
            </w:r>
          </w:p>
        </w:tc>
        <w:tc>
          <w:tcPr>
            <w:tcW w:w="850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1,3</w:t>
            </w: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5F422A" w:rsidRPr="00862F02" w:rsidRDefault="005F422A" w:rsidP="00096C16">
            <w:pPr>
              <w:pStyle w:val="ConsPlusNormal"/>
            </w:pPr>
          </w:p>
        </w:tc>
      </w:tr>
      <w:tr w:rsidR="005F422A" w:rsidRPr="00862F02" w:rsidTr="00852FD2">
        <w:tc>
          <w:tcPr>
            <w:tcW w:w="1129" w:type="dxa"/>
            <w:vMerge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08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993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2835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Организация общественно-культурных мероприятий</w:t>
            </w:r>
          </w:p>
        </w:tc>
        <w:tc>
          <w:tcPr>
            <w:tcW w:w="850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417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5F422A" w:rsidRPr="00862F02" w:rsidRDefault="005F422A" w:rsidP="00096C16">
            <w:pPr>
              <w:pStyle w:val="ConsPlusNormal"/>
            </w:pPr>
          </w:p>
        </w:tc>
      </w:tr>
      <w:tr w:rsidR="005F422A" w:rsidRPr="00862F02" w:rsidTr="00852FD2">
        <w:tc>
          <w:tcPr>
            <w:tcW w:w="1129" w:type="dxa"/>
            <w:vMerge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1418" w:type="dxa"/>
            <w:vMerge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08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993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2835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Доля опубликованных на экспозициях и выставках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850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5F422A" w:rsidRPr="00862F02" w:rsidRDefault="005F422A" w:rsidP="00096C16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5F422A" w:rsidRPr="00862F02" w:rsidRDefault="005F422A" w:rsidP="00096C16">
            <w:pPr>
              <w:rPr>
                <w:rFonts w:ascii="Times New Roman" w:hAnsi="Times New Roman"/>
              </w:rPr>
            </w:pPr>
            <w:r w:rsidRPr="00862F02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</w:tcPr>
          <w:p w:rsidR="005F422A" w:rsidRPr="00862F02" w:rsidRDefault="005F422A" w:rsidP="00096C16">
            <w:pPr>
              <w:pStyle w:val="ConsPlusNormal"/>
            </w:pPr>
          </w:p>
        </w:tc>
        <w:tc>
          <w:tcPr>
            <w:tcW w:w="720" w:type="dxa"/>
            <w:gridSpan w:val="2"/>
          </w:tcPr>
          <w:p w:rsidR="005F422A" w:rsidRPr="00862F02" w:rsidRDefault="005F422A" w:rsidP="00096C16">
            <w:pPr>
              <w:pStyle w:val="ConsPlusNormal"/>
            </w:pPr>
          </w:p>
        </w:tc>
      </w:tr>
    </w:tbl>
    <w:p w:rsidR="00A47B99" w:rsidRPr="00862F02" w:rsidRDefault="00A47B99" w:rsidP="00A47B99">
      <w:pPr>
        <w:pStyle w:val="ConsPlusNormal"/>
        <w:jc w:val="both"/>
      </w:pPr>
    </w:p>
    <w:p w:rsidR="00CE5815" w:rsidRPr="00862F02" w:rsidRDefault="006A3D7E" w:rsidP="00A47B99">
      <w:pPr>
        <w:pStyle w:val="ConsPlusNormal"/>
        <w:ind w:firstLine="540"/>
        <w:jc w:val="both"/>
      </w:pPr>
      <w:r w:rsidRPr="00862F02">
        <w:t>Допустимые возможные отклонения от установленных показателей качеством муниципальной услуги, в пределах которых муниципальное задание считается выполненным(процентов)5</w:t>
      </w:r>
    </w:p>
    <w:p w:rsidR="00A14268" w:rsidRPr="00862F02" w:rsidRDefault="00A14268" w:rsidP="00A47B99">
      <w:pPr>
        <w:pStyle w:val="ConsPlusNormal"/>
        <w:ind w:firstLine="540"/>
        <w:jc w:val="both"/>
      </w:pPr>
    </w:p>
    <w:p w:rsidR="00A14268" w:rsidRPr="00862F02" w:rsidRDefault="00A14268" w:rsidP="00A47B99">
      <w:pPr>
        <w:pStyle w:val="ConsPlusNormal"/>
        <w:ind w:firstLine="540"/>
        <w:jc w:val="both"/>
      </w:pPr>
    </w:p>
    <w:p w:rsidR="00A14268" w:rsidRPr="00862F02" w:rsidRDefault="00A14268" w:rsidP="00A47B99">
      <w:pPr>
        <w:pStyle w:val="ConsPlusNormal"/>
        <w:ind w:firstLine="540"/>
        <w:jc w:val="both"/>
      </w:pPr>
    </w:p>
    <w:p w:rsidR="00A14268" w:rsidRDefault="00A14268" w:rsidP="00A47B99">
      <w:pPr>
        <w:pStyle w:val="ConsPlusNormal"/>
        <w:ind w:firstLine="540"/>
        <w:jc w:val="both"/>
        <w:rPr>
          <w:b/>
        </w:rPr>
      </w:pPr>
    </w:p>
    <w:p w:rsidR="00A14268" w:rsidRDefault="00A14268" w:rsidP="00A47B99">
      <w:pPr>
        <w:pStyle w:val="ConsPlusNormal"/>
        <w:ind w:firstLine="540"/>
        <w:jc w:val="both"/>
        <w:rPr>
          <w:b/>
        </w:rPr>
      </w:pPr>
    </w:p>
    <w:p w:rsidR="00A14268" w:rsidRDefault="00A14268" w:rsidP="00A47B99">
      <w:pPr>
        <w:pStyle w:val="ConsPlusNormal"/>
        <w:ind w:firstLine="540"/>
        <w:jc w:val="both"/>
        <w:rPr>
          <w:b/>
        </w:rPr>
      </w:pPr>
    </w:p>
    <w:p w:rsidR="00862F02" w:rsidRDefault="00862F02" w:rsidP="00A47B99">
      <w:pPr>
        <w:pStyle w:val="ConsPlusNormal"/>
        <w:ind w:firstLine="540"/>
        <w:jc w:val="both"/>
        <w:rPr>
          <w:b/>
        </w:rPr>
      </w:pPr>
    </w:p>
    <w:p w:rsidR="00862F02" w:rsidRDefault="00862F02" w:rsidP="00A47B99">
      <w:pPr>
        <w:pStyle w:val="ConsPlusNormal"/>
        <w:ind w:firstLine="540"/>
        <w:jc w:val="both"/>
        <w:rPr>
          <w:b/>
        </w:rPr>
      </w:pPr>
    </w:p>
    <w:p w:rsidR="00DB628B" w:rsidRDefault="00DB628B" w:rsidP="00A47B99">
      <w:pPr>
        <w:pStyle w:val="ConsPlusNormal"/>
        <w:ind w:firstLine="540"/>
        <w:jc w:val="both"/>
        <w:rPr>
          <w:b/>
        </w:rPr>
      </w:pPr>
    </w:p>
    <w:p w:rsidR="00DB628B" w:rsidRDefault="00DB628B" w:rsidP="00A47B99">
      <w:pPr>
        <w:pStyle w:val="ConsPlusNormal"/>
        <w:ind w:firstLine="540"/>
        <w:jc w:val="both"/>
        <w:rPr>
          <w:b/>
        </w:rPr>
      </w:pPr>
    </w:p>
    <w:p w:rsidR="00DB628B" w:rsidRDefault="00DB628B" w:rsidP="00A47B99">
      <w:pPr>
        <w:pStyle w:val="ConsPlusNormal"/>
        <w:ind w:firstLine="540"/>
        <w:jc w:val="both"/>
        <w:rPr>
          <w:b/>
        </w:rPr>
      </w:pPr>
    </w:p>
    <w:p w:rsidR="00DB628B" w:rsidRDefault="00DB628B" w:rsidP="00A47B99">
      <w:pPr>
        <w:pStyle w:val="ConsPlusNormal"/>
        <w:ind w:firstLine="540"/>
        <w:jc w:val="both"/>
        <w:rPr>
          <w:b/>
        </w:rPr>
      </w:pPr>
    </w:p>
    <w:p w:rsidR="00A14268" w:rsidRPr="0023369C" w:rsidRDefault="00A14268" w:rsidP="00A47B99">
      <w:pPr>
        <w:pStyle w:val="ConsPlusNormal"/>
        <w:ind w:firstLine="540"/>
        <w:jc w:val="both"/>
        <w:rPr>
          <w:b/>
        </w:rPr>
      </w:pPr>
    </w:p>
    <w:p w:rsidR="00A47B99" w:rsidRPr="006A3D7E" w:rsidRDefault="00A47B99" w:rsidP="00A47B99">
      <w:pPr>
        <w:pStyle w:val="ConsPlusNormal"/>
        <w:ind w:firstLine="540"/>
        <w:jc w:val="both"/>
        <w:rPr>
          <w:b/>
        </w:rPr>
      </w:pPr>
      <w:r>
        <w:t>3</w:t>
      </w:r>
      <w:r w:rsidRPr="006A3D7E">
        <w:rPr>
          <w:b/>
        </w:rPr>
        <w:t xml:space="preserve">.2. </w:t>
      </w:r>
      <w:r w:rsidRPr="005F422A">
        <w:rPr>
          <w:b/>
          <w:sz w:val="28"/>
          <w:szCs w:val="28"/>
        </w:rPr>
        <w:t>Показатели, характеризующие объем муниципальной услуги:</w:t>
      </w:r>
    </w:p>
    <w:p w:rsidR="00A47B99" w:rsidRDefault="00A47B99" w:rsidP="00A47B99">
      <w:pPr>
        <w:pStyle w:val="ConsPlusNormal"/>
        <w:jc w:val="both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567"/>
        <w:gridCol w:w="708"/>
        <w:gridCol w:w="567"/>
        <w:gridCol w:w="1843"/>
        <w:gridCol w:w="567"/>
        <w:gridCol w:w="992"/>
        <w:gridCol w:w="851"/>
        <w:gridCol w:w="850"/>
        <w:gridCol w:w="851"/>
        <w:gridCol w:w="1134"/>
        <w:gridCol w:w="709"/>
        <w:gridCol w:w="708"/>
        <w:gridCol w:w="567"/>
        <w:gridCol w:w="851"/>
      </w:tblGrid>
      <w:tr w:rsidR="00A14268" w:rsidTr="00C63A4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Уникал</w:t>
            </w:r>
            <w:r>
              <w:lastRenderedPageBreak/>
              <w:t xml:space="preserve">ьный номер реестровой записи </w:t>
            </w:r>
            <w:hyperlink r:id="rId25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8" w:rsidRDefault="00A14268">
            <w:pPr>
              <w:pStyle w:val="ConsPlusNormal"/>
              <w:jc w:val="center"/>
            </w:pPr>
          </w:p>
          <w:p w:rsidR="00A47B99" w:rsidRDefault="00A47B99">
            <w:pPr>
              <w:pStyle w:val="ConsPlusNormal"/>
              <w:jc w:val="center"/>
            </w:pPr>
            <w: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>характеризующий условия (формы) оказания муниципальной услуги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lastRenderedPageBreak/>
              <w:t xml:space="preserve">Показатель объема </w:t>
            </w:r>
            <w:r>
              <w:lastRenderedPageBreak/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lastRenderedPageBreak/>
              <w:t xml:space="preserve">Значение показателя </w:t>
            </w:r>
            <w:r>
              <w:lastRenderedPageBreak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lastRenderedPageBreak/>
              <w:t xml:space="preserve">Размер платы (цена, </w:t>
            </w:r>
            <w:r>
              <w:lastRenderedPageBreak/>
              <w:t xml:space="preserve">тариф) </w:t>
            </w:r>
            <w:hyperlink r:id="rId26" w:anchor="P699" w:history="1">
              <w:r>
                <w:rPr>
                  <w:rStyle w:val="a3"/>
                  <w:u w:val="none"/>
                </w:rPr>
                <w:t>&lt;8&gt;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lastRenderedPageBreak/>
              <w:t xml:space="preserve">Допустимые </w:t>
            </w:r>
            <w:r>
              <w:lastRenderedPageBreak/>
              <w:t xml:space="preserve">(возможные) отклонения от установленных показателей объема муниципальной услуги </w:t>
            </w:r>
            <w:hyperlink r:id="rId27" w:anchor="P698" w:history="1">
              <w:r>
                <w:rPr>
                  <w:rStyle w:val="a3"/>
                  <w:u w:val="none"/>
                </w:rPr>
                <w:t>&lt;7&gt;</w:t>
              </w:r>
            </w:hyperlink>
          </w:p>
        </w:tc>
      </w:tr>
      <w:tr w:rsidR="00A14268" w:rsidTr="00C63A4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268" w:rsidRDefault="00A14268" w:rsidP="00A14268">
            <w:pPr>
              <w:pStyle w:val="ConsPlusNormal"/>
              <w:jc w:val="center"/>
            </w:pPr>
            <w:r>
              <w:rPr>
                <w:u w:val="single"/>
              </w:rPr>
              <w:t>т</w:t>
            </w:r>
            <w:r w:rsidRPr="006502FD">
              <w:rPr>
                <w:u w:val="single"/>
              </w:rPr>
              <w:t>ипы мероприятий</w:t>
            </w:r>
          </w:p>
          <w:p w:rsidR="00A47B99" w:rsidRDefault="00A47B99">
            <w:pPr>
              <w:pStyle w:val="ConsPlusNormal"/>
              <w:jc w:val="center"/>
            </w:pPr>
            <w:r>
              <w:t xml:space="preserve"> (наименование показателя) </w:t>
            </w:r>
            <w:hyperlink r:id="rId28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______ (наименование показателя) </w:t>
            </w:r>
            <w:hyperlink r:id="rId29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______ (наименование показателя) </w:t>
            </w:r>
            <w:hyperlink r:id="rId30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______ (наименование показателя) </w:t>
            </w:r>
            <w:hyperlink r:id="rId31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______ (наименование показателя) </w:t>
            </w:r>
            <w:hyperlink r:id="rId32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r:id="rId33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20_</w:t>
            </w:r>
            <w:r w:rsidR="00A14268">
              <w:t>21</w:t>
            </w:r>
            <w:r>
              <w:t>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 w:rsidP="00C63A45">
            <w:pPr>
              <w:pStyle w:val="ConsPlusNormal"/>
              <w:jc w:val="center"/>
            </w:pPr>
            <w:r>
              <w:t>20</w:t>
            </w:r>
            <w:r w:rsidR="00C63A45">
              <w:t>22</w:t>
            </w:r>
            <w:r>
              <w:t>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 w:rsidP="00C63A45">
            <w:pPr>
              <w:pStyle w:val="ConsPlusNormal"/>
              <w:jc w:val="center"/>
            </w:pPr>
            <w:r>
              <w:t>20</w:t>
            </w:r>
            <w:r w:rsidR="00C63A45">
              <w:t>23</w:t>
            </w:r>
            <w: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 w:rsidP="00C63A45">
            <w:pPr>
              <w:pStyle w:val="ConsPlusNormal"/>
              <w:jc w:val="center"/>
            </w:pPr>
            <w:r>
              <w:t>20</w:t>
            </w:r>
            <w:r w:rsidR="00C63A45">
              <w:t>21</w:t>
            </w:r>
            <w: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 w:rsidP="00C63A45">
            <w:pPr>
              <w:pStyle w:val="ConsPlusNormal"/>
              <w:jc w:val="center"/>
            </w:pPr>
            <w:r>
              <w:t>20_</w:t>
            </w:r>
            <w:r w:rsidR="00C63A45">
              <w:t>22</w:t>
            </w:r>
            <w:r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20_</w:t>
            </w:r>
            <w:r w:rsidR="00C63A45">
              <w:t>23</w:t>
            </w:r>
            <w:r>
              <w:t>_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A14268" w:rsidTr="00C63A4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наименование </w:t>
            </w:r>
            <w:hyperlink r:id="rId34" w:anchor="P696" w:history="1">
              <w:r>
                <w:rPr>
                  <w:rStyle w:val="a3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 xml:space="preserve">код по </w:t>
            </w:r>
            <w:hyperlink r:id="rId35" w:history="1">
              <w:r>
                <w:rPr>
                  <w:rStyle w:val="a3"/>
                  <w:u w:val="none"/>
                </w:rPr>
                <w:t>ОКЕИ</w:t>
              </w:r>
            </w:hyperlink>
            <w:r>
              <w:t xml:space="preserve"> </w:t>
            </w:r>
            <w:hyperlink r:id="rId36" w:anchor="P697" w:history="1">
              <w:r>
                <w:rPr>
                  <w:rStyle w:val="a3"/>
                  <w:u w:val="none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A14268" w:rsidTr="00C63A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17</w:t>
            </w:r>
          </w:p>
        </w:tc>
      </w:tr>
      <w:tr w:rsidR="00A14268" w:rsidRPr="00862F02" w:rsidTr="00C63A4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5F422A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 xml:space="preserve"> 01ЗЮ4838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14268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очно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Число посещений культурно-массовых мероприятий в КДУ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62F02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48,49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4268" w:rsidRPr="00862F02" w:rsidTr="00C63A4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14268" w:rsidRPr="00862F02" w:rsidTr="00C63A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9102000.990.ББАА0</w:t>
            </w:r>
            <w:r w:rsidRPr="00862F02">
              <w:rPr>
                <w:sz w:val="24"/>
                <w:szCs w:val="24"/>
              </w:rPr>
              <w:lastRenderedPageBreak/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музейного </w:t>
            </w:r>
            <w:r w:rsidRPr="0086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 w:rsidP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Число посещений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3A45" w:rsidRPr="00862F02" w:rsidTr="00C63A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lastRenderedPageBreak/>
              <w:t>17001000013100487040703610000000000101101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02">
              <w:rPr>
                <w:rFonts w:ascii="Times New Roman" w:hAnsi="Times New Roman" w:cs="Times New Roman"/>
                <w:sz w:val="24"/>
                <w:szCs w:val="24"/>
              </w:rPr>
              <w:t>Библиотечное ,библиографическое</w:t>
            </w:r>
            <w:proofErr w:type="gramEnd"/>
            <w:r w:rsidRPr="00862F02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информационное обслуживание посетителей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 w:rsidP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стационарно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166,92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181,94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198,63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  <w:r w:rsidRPr="00862F0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862F02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862F0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5" w:rsidRPr="00862F02" w:rsidRDefault="00C63A4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E6B99" w:rsidRPr="00862F02" w:rsidRDefault="00EE6B99" w:rsidP="00A47B99">
      <w:pPr>
        <w:spacing w:after="0"/>
        <w:rPr>
          <w:sz w:val="24"/>
          <w:szCs w:val="24"/>
        </w:rPr>
      </w:pPr>
    </w:p>
    <w:p w:rsidR="00A47B99" w:rsidRPr="00C63A45" w:rsidRDefault="00A47B99" w:rsidP="00A47B99">
      <w:pPr>
        <w:pStyle w:val="ConsPlusNormal"/>
        <w:ind w:firstLine="540"/>
        <w:jc w:val="both"/>
        <w:rPr>
          <w:b/>
          <w:sz w:val="28"/>
          <w:szCs w:val="28"/>
        </w:rPr>
      </w:pPr>
      <w:r w:rsidRPr="00C63A45">
        <w:rPr>
          <w:b/>
          <w:sz w:val="28"/>
          <w:szCs w:val="28"/>
        </w:rPr>
        <w:t>4. Нормативные правовые акты, устанавливающие размер платы (цену, тариф) либо порядок ее(его) установления:</w:t>
      </w:r>
    </w:p>
    <w:p w:rsidR="00A47B99" w:rsidRPr="00C63A45" w:rsidRDefault="00A47B99" w:rsidP="00A47B99">
      <w:pPr>
        <w:pStyle w:val="ConsPlusNormal"/>
        <w:jc w:val="both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1559"/>
        <w:gridCol w:w="1134"/>
        <w:gridCol w:w="7371"/>
      </w:tblGrid>
      <w:tr w:rsidR="00A47B99" w:rsidTr="00A14268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A47B99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A47B99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Default="00A47B99">
            <w:pPr>
              <w:pStyle w:val="ConsPlusNormal"/>
              <w:jc w:val="center"/>
            </w:pPr>
            <w:r>
              <w:t>5</w:t>
            </w:r>
          </w:p>
        </w:tc>
      </w:tr>
      <w:tr w:rsidR="00A47B99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C63A45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2F02">
              <w:rPr>
                <w:rFonts w:ascii="Times New Roman" w:hAnsi="Times New Roman" w:cs="Times New Roman"/>
                <w:sz w:val="20"/>
              </w:rPr>
              <w:t xml:space="preserve">Нормативный правовой акт, устанавливающий цены (тарифы) либо порядок их </w:t>
            </w:r>
            <w:r w:rsidR="00795434" w:rsidRPr="00862F0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2F02">
              <w:rPr>
                <w:rFonts w:ascii="Times New Roman" w:hAnsi="Times New Roman" w:cs="Times New Roman"/>
                <w:sz w:val="20"/>
              </w:rPr>
              <w:t xml:space="preserve"> установления  </w:t>
            </w:r>
          </w:p>
          <w:p w:rsidR="00A47B99" w:rsidRPr="00862F02" w:rsidRDefault="00A47B99" w:rsidP="00D83B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795434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 </w:t>
            </w:r>
            <w:r w:rsidR="008C08E9" w:rsidRPr="00862F02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795434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№</w:t>
            </w:r>
            <w:r w:rsidR="008C08E9" w:rsidRPr="00862F02">
              <w:rPr>
                <w:rFonts w:ascii="Times New Roman" w:hAnsi="Times New Roman" w:cs="Times New Roman"/>
              </w:rPr>
              <w:t>82\1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795434" w:rsidP="00795434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  <w:sz w:val="20"/>
              </w:rPr>
              <w:t>Положение «</w:t>
            </w:r>
            <w:r w:rsidR="00D83BF1" w:rsidRPr="00862F02">
              <w:rPr>
                <w:rFonts w:ascii="Times New Roman" w:hAnsi="Times New Roman" w:cs="Times New Roman"/>
                <w:sz w:val="20"/>
              </w:rPr>
              <w:t xml:space="preserve">Об </w:t>
            </w:r>
            <w:proofErr w:type="gramStart"/>
            <w:r w:rsidR="00D83BF1" w:rsidRPr="00862F02">
              <w:rPr>
                <w:rFonts w:ascii="Times New Roman" w:hAnsi="Times New Roman" w:cs="Times New Roman"/>
                <w:sz w:val="20"/>
              </w:rPr>
              <w:t>оказании  платных</w:t>
            </w:r>
            <w:proofErr w:type="gramEnd"/>
            <w:r w:rsidR="00D83BF1" w:rsidRPr="00862F02">
              <w:rPr>
                <w:rFonts w:ascii="Times New Roman" w:hAnsi="Times New Roman" w:cs="Times New Roman"/>
                <w:sz w:val="20"/>
              </w:rPr>
              <w:t xml:space="preserve"> услуг МБУК « Чарышский РКДЦ»</w:t>
            </w:r>
            <w:r w:rsidRPr="00862F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47B99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83BF1" w:rsidP="00D83BF1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Федеральный закон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83BF1" w:rsidP="00D83BF1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от 06.10.2003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83BF1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№131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83BF1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Об общих принципах организации </w:t>
            </w:r>
            <w:proofErr w:type="gramStart"/>
            <w:r w:rsidRPr="00862F02">
              <w:rPr>
                <w:rFonts w:ascii="Times New Roman" w:hAnsi="Times New Roman" w:cs="Times New Roman"/>
              </w:rPr>
              <w:t>местного  самоуправления</w:t>
            </w:r>
            <w:proofErr w:type="gramEnd"/>
            <w:r w:rsidRPr="00862F02">
              <w:rPr>
                <w:rFonts w:ascii="Times New Roman" w:hAnsi="Times New Roman" w:cs="Times New Roman"/>
              </w:rPr>
              <w:t xml:space="preserve"> Российской Федерации";</w:t>
            </w:r>
          </w:p>
        </w:tc>
      </w:tr>
      <w:tr w:rsidR="00D83BF1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Default="00D83BF1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 xml:space="preserve">от 06.10.1999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№184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D83BF1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Default="00D83BF1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от 03.11.2006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№174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"Об автономных учреждениях</w:t>
            </w:r>
          </w:p>
        </w:tc>
      </w:tr>
      <w:tr w:rsidR="00D83BF1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Default="00D83BF1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от 09.10.1992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№3612-1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Основы законодательства Российской Федерации о культуре";</w:t>
            </w:r>
          </w:p>
        </w:tc>
      </w:tr>
      <w:tr w:rsidR="00D83BF1" w:rsidTr="00795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Default="00D83BF1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" Постановление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 w:rsidP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от 26.06.1995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 xml:space="preserve">  №609 "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F1" w:rsidRPr="00862F02" w:rsidRDefault="00D83B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2F02">
              <w:rPr>
                <w:rFonts w:ascii="Times New Roman" w:hAnsi="Times New Roman" w:cs="Times New Roman"/>
                <w:szCs w:val="22"/>
              </w:rPr>
              <w:t>Об утверждении Положения об основах хозяйственной деятельности и финансирования организаций культуры и искусства"</w:t>
            </w:r>
          </w:p>
        </w:tc>
      </w:tr>
    </w:tbl>
    <w:p w:rsidR="00D83BF1" w:rsidRPr="002105B8" w:rsidRDefault="00D83BF1" w:rsidP="00D83BF1">
      <w:pPr>
        <w:tabs>
          <w:tab w:val="left" w:pos="342"/>
        </w:tabs>
        <w:spacing w:line="234" w:lineRule="auto"/>
        <w:ind w:right="6440"/>
        <w:rPr>
          <w:rFonts w:eastAsia="Times New Roman"/>
          <w:sz w:val="20"/>
          <w:szCs w:val="20"/>
        </w:rPr>
      </w:pPr>
      <w: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25"/>
      </w:tblGrid>
      <w:tr w:rsidR="00A47B99" w:rsidTr="00A47B99">
        <w:tc>
          <w:tcPr>
            <w:tcW w:w="4989" w:type="dxa"/>
            <w:hideMark/>
          </w:tcPr>
          <w:p w:rsidR="00A47B99" w:rsidRPr="00862F02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sz w:val="24"/>
                <w:szCs w:val="24"/>
              </w:rPr>
              <w:t>5. Порядок оказания муниципальной услуги:</w:t>
            </w:r>
          </w:p>
          <w:p w:rsidR="00A47B99" w:rsidRPr="00862F02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sz w:val="24"/>
                <w:szCs w:val="24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Pr="00862F02" w:rsidRDefault="00795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Чарышского района №42 от 23.01.2020</w:t>
            </w:r>
          </w:p>
        </w:tc>
      </w:tr>
      <w:tr w:rsidR="00A47B99" w:rsidRPr="00862F02" w:rsidTr="00A47B99">
        <w:tc>
          <w:tcPr>
            <w:tcW w:w="4989" w:type="dxa"/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F02">
              <w:rPr>
                <w:rFonts w:ascii="Times New Roman" w:hAnsi="Times New Roman" w:cs="Times New Roman"/>
                <w:sz w:val="16"/>
                <w:szCs w:val="16"/>
              </w:rPr>
              <w:t>(наименование, номер и дата нормативного правового акта)</w:t>
            </w:r>
          </w:p>
        </w:tc>
      </w:tr>
      <w:tr w:rsidR="00A47B99" w:rsidTr="00A47B99">
        <w:tc>
          <w:tcPr>
            <w:tcW w:w="9014" w:type="dxa"/>
            <w:gridSpan w:val="2"/>
          </w:tcPr>
          <w:p w:rsidR="00A47B99" w:rsidRDefault="00A47B99">
            <w:pPr>
              <w:pStyle w:val="ConsPlusNormal"/>
            </w:pPr>
          </w:p>
        </w:tc>
      </w:tr>
      <w:tr w:rsidR="00A47B99" w:rsidTr="00A47B99">
        <w:tc>
          <w:tcPr>
            <w:tcW w:w="9014" w:type="dxa"/>
            <w:gridSpan w:val="2"/>
            <w:hideMark/>
          </w:tcPr>
          <w:p w:rsidR="00A47B99" w:rsidRDefault="00A47B99">
            <w:pPr>
              <w:pStyle w:val="ConsPlusNormal"/>
              <w:jc w:val="both"/>
            </w:pPr>
            <w:r>
              <w:t>5.2. Порядок информирования потенциальных потребителей муниципальной услуги:</w:t>
            </w:r>
          </w:p>
        </w:tc>
      </w:tr>
    </w:tbl>
    <w:p w:rsidR="00EB537B" w:rsidRPr="00EB537B" w:rsidRDefault="00862F02" w:rsidP="00862F02">
      <w:pPr>
        <w:tabs>
          <w:tab w:val="left" w:pos="3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7A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tbl>
      <w:tblPr>
        <w:tblW w:w="5002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332"/>
        <w:gridCol w:w="318"/>
        <w:gridCol w:w="1953"/>
        <w:gridCol w:w="1985"/>
        <w:gridCol w:w="907"/>
        <w:gridCol w:w="3475"/>
        <w:gridCol w:w="2096"/>
      </w:tblGrid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в СМИ.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   проводимых плановых мероприятиях, с указанием времени, места, даты проведения, названия, информация о выставках книг, информационных днях, фестивалях, </w:t>
            </w:r>
            <w:proofErr w:type="gramStart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 ,</w:t>
            </w:r>
            <w:proofErr w:type="gramEnd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и достижениях творческих коллективов,  объявлении о наборе в творческие коллективы, адреса расположения учреждений культуры .</w:t>
            </w:r>
          </w:p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Статьи в газету о работе библиотек и Домов культуры.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информационных стендах (афиши).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  </w:t>
            </w:r>
            <w:proofErr w:type="gramStart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проводимых  плановых</w:t>
            </w:r>
            <w:proofErr w:type="gramEnd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мероприятиях, информация о выставках книг, информационных днях, фестивалях, конкурсах с указанием времени, места, даты проведения, названия,  объявления о наборе в творческие коллективы.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Пригласительные билеты.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  </w:t>
            </w:r>
            <w:proofErr w:type="gramStart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проводимых  плановых</w:t>
            </w:r>
            <w:proofErr w:type="gramEnd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мероприятиях, информация о выставках книг, информационных днях, фестивалях, конкурсах с указанием времени, места, даты проведения, названия. 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средств телефонной связи.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   проводимых плановых мероприятиях, с указанием времени, места, даты проведения, названия, информация о выставках книг, информационных днях, фестивалях, </w:t>
            </w:r>
            <w:proofErr w:type="gramStart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 ,</w:t>
            </w:r>
            <w:proofErr w:type="gramEnd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объявления о наборе в творческие коллективы, адреса расположения учреждений культуры .</w:t>
            </w:r>
          </w:p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занятий клубных формирований.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занятий, время, кабинет, ФИО руководителя.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мероприятий на информационном стенде учреждения.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мероприятий на определенный период, с указанием времени, даты, места проведения.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Ежемесячно.</w:t>
            </w:r>
          </w:p>
        </w:tc>
      </w:tr>
      <w:tr w:rsidR="00EB537B" w:rsidRPr="00EB537B" w:rsidTr="00862F02">
        <w:trPr>
          <w:cantSplit/>
          <w:trHeight w:val="2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на сайте учреждения в сети Интернет</w:t>
            </w:r>
          </w:p>
        </w:tc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   проводимых плановых мероприятиях, с указанием времени, места, даты проведения, названия, информация о выставках книг, информационных днях, фестивалях, </w:t>
            </w:r>
            <w:proofErr w:type="gramStart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 ,</w:t>
            </w:r>
            <w:proofErr w:type="gramEnd"/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и достижениях творческих коллективов,  объявлении о наборе в творческие коллективы, адреса расположения учреждений культуры .</w:t>
            </w:r>
          </w:p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EB537B" w:rsidRDefault="00EB537B" w:rsidP="00EB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Регулярно.</w:t>
            </w:r>
          </w:p>
        </w:tc>
      </w:tr>
      <w:tr w:rsidR="00A47B99" w:rsidTr="00862F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1911" w:type="pct"/>
        </w:trPr>
        <w:tc>
          <w:tcPr>
            <w:tcW w:w="3089" w:type="pct"/>
            <w:gridSpan w:val="6"/>
            <w:hideMark/>
          </w:tcPr>
          <w:p w:rsidR="00EB537B" w:rsidRPr="00862F02" w:rsidRDefault="00EB537B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862F02" w:rsidRPr="00862F02" w:rsidRDefault="00862F02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EE6B99" w:rsidRPr="00862F02" w:rsidRDefault="00EE6B99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EE6B99" w:rsidRPr="00862F02" w:rsidRDefault="00EE6B99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EE6B99" w:rsidRPr="00862F02" w:rsidRDefault="00EE6B99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A47B99" w:rsidRPr="00862F02" w:rsidRDefault="00A47B99" w:rsidP="00B264BC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Часть 2. Сведения о выполняемых работах </w:t>
            </w:r>
            <w:hyperlink r:id="rId37" w:anchor="P694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&lt;3&gt;</w:t>
              </w:r>
            </w:hyperlink>
          </w:p>
          <w:p w:rsidR="00A47B99" w:rsidRPr="00862F02" w:rsidRDefault="00A47B99" w:rsidP="00B264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lastRenderedPageBreak/>
              <w:t>Раздел _</w:t>
            </w:r>
            <w:r w:rsidR="00EE6B99" w:rsidRPr="00862F02">
              <w:rPr>
                <w:rFonts w:ascii="Times New Roman" w:hAnsi="Times New Roman" w:cs="Times New Roman"/>
              </w:rPr>
              <w:t>1</w:t>
            </w:r>
            <w:r w:rsidRPr="00862F02">
              <w:rPr>
                <w:rFonts w:ascii="Times New Roman" w:hAnsi="Times New Roman" w:cs="Times New Roman"/>
              </w:rPr>
              <w:t>_</w:t>
            </w:r>
          </w:p>
        </w:tc>
      </w:tr>
      <w:tr w:rsidR="00A47B99" w:rsidTr="00862F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1911" w:type="pct"/>
        </w:trPr>
        <w:tc>
          <w:tcPr>
            <w:tcW w:w="2096" w:type="pct"/>
            <w:gridSpan w:val="4"/>
            <w:hideMark/>
          </w:tcPr>
          <w:p w:rsidR="00A47B99" w:rsidRPr="00862F02" w:rsidRDefault="00A47B99" w:rsidP="00B264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Pr="00862F02">
              <w:rPr>
                <w:rFonts w:ascii="Times New Roman" w:hAnsi="Times New Roman" w:cs="Times New Roman"/>
              </w:rPr>
              <w:t xml:space="preserve">Наименование </w:t>
            </w:r>
            <w:r w:rsidR="000902AD" w:rsidRPr="00862F02">
              <w:rPr>
                <w:rFonts w:ascii="Times New Roman" w:hAnsi="Times New Roman" w:cs="Times New Roman"/>
              </w:rPr>
              <w:t xml:space="preserve"> </w:t>
            </w:r>
            <w:r w:rsidR="00862F02" w:rsidRPr="00862F02">
              <w:rPr>
                <w:rFonts w:ascii="Times New Roman" w:hAnsi="Times New Roman" w:cs="Times New Roman"/>
              </w:rPr>
              <w:t>Муниципальное</w:t>
            </w:r>
            <w:proofErr w:type="gramEnd"/>
            <w:r w:rsidR="00862F02" w:rsidRPr="00862F02">
              <w:rPr>
                <w:rFonts w:ascii="Times New Roman" w:hAnsi="Times New Roman" w:cs="Times New Roman"/>
              </w:rPr>
              <w:t xml:space="preserve"> бюджетное учреждение                                      культуры «  Чарышский РКДЦ»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7B99" w:rsidRDefault="00A47B99" w:rsidP="00B264BC">
            <w:pPr>
              <w:pStyle w:val="ConsPlusNormal"/>
              <w:jc w:val="right"/>
            </w:pPr>
            <w:r>
              <w:t>Код по общероссийскому базовому (отраслевому), региональному перечню (классификатору)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Default="00DB628B" w:rsidP="00B264BC">
            <w:pPr>
              <w:pStyle w:val="ConsPlusNormal"/>
              <w:jc w:val="right"/>
            </w:pPr>
            <w:r>
              <w:t>20.032.0</w:t>
            </w:r>
          </w:p>
        </w:tc>
      </w:tr>
      <w:tr w:rsidR="00A47B99" w:rsidTr="00862F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1911" w:type="pct"/>
        </w:trPr>
        <w:tc>
          <w:tcPr>
            <w:tcW w:w="1318" w:type="pct"/>
            <w:gridSpan w:val="2"/>
            <w:hideMark/>
          </w:tcPr>
          <w:p w:rsidR="00A47B99" w:rsidRPr="00862F02" w:rsidRDefault="00A47B99" w:rsidP="00B264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Pr="00862F02" w:rsidRDefault="00EE6B99" w:rsidP="00B264B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Физические лица</w:t>
            </w:r>
            <w:r w:rsidR="00DB628B" w:rsidRPr="00862F02">
              <w:rPr>
                <w:rFonts w:ascii="Times New Roman" w:hAnsi="Times New Roman" w:cs="Times New Roman"/>
              </w:rPr>
              <w:t xml:space="preserve"> и юридические лица</w:t>
            </w:r>
          </w:p>
        </w:tc>
        <w:tc>
          <w:tcPr>
            <w:tcW w:w="992" w:type="pct"/>
            <w:gridSpan w:val="2"/>
            <w:vMerge w:val="restart"/>
          </w:tcPr>
          <w:p w:rsidR="00A47B99" w:rsidRDefault="00A47B99" w:rsidP="00B264BC">
            <w:pPr>
              <w:pStyle w:val="ConsPlusNormal"/>
              <w:jc w:val="right"/>
            </w:pPr>
          </w:p>
        </w:tc>
      </w:tr>
      <w:tr w:rsidR="00A47B99" w:rsidTr="00862F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1911" w:type="pct"/>
        </w:trPr>
        <w:tc>
          <w:tcPr>
            <w:tcW w:w="2096" w:type="pct"/>
            <w:gridSpan w:val="4"/>
            <w:hideMark/>
          </w:tcPr>
          <w:p w:rsidR="00A47B99" w:rsidRPr="00862F02" w:rsidRDefault="00A47B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3. Показатели, характеризующие качество и (или) объем работы:</w:t>
            </w:r>
          </w:p>
          <w:p w:rsidR="00A47B99" w:rsidRPr="00862F02" w:rsidRDefault="00A47B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487"/>
            <w:bookmarkEnd w:id="2"/>
            <w:r w:rsidRPr="00862F02">
              <w:rPr>
                <w:rFonts w:ascii="Times New Roman" w:hAnsi="Times New Roman" w:cs="Times New Roman"/>
              </w:rPr>
              <w:t xml:space="preserve">3.1. Показатели, характеризующие качество работы </w:t>
            </w:r>
            <w:hyperlink r:id="rId38" w:anchor="P695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&lt;4&gt;</w:t>
              </w:r>
            </w:hyperlink>
            <w:r w:rsidRPr="00862F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7B99" w:rsidRDefault="00A47B99">
            <w:pPr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A47B99" w:rsidRDefault="00A47B99" w:rsidP="00A47B99">
      <w:pPr>
        <w:pStyle w:val="ConsPlusNormal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850"/>
        <w:gridCol w:w="1843"/>
        <w:gridCol w:w="709"/>
        <w:gridCol w:w="1276"/>
        <w:gridCol w:w="992"/>
        <w:gridCol w:w="850"/>
        <w:gridCol w:w="851"/>
        <w:gridCol w:w="992"/>
        <w:gridCol w:w="992"/>
        <w:gridCol w:w="851"/>
        <w:gridCol w:w="850"/>
      </w:tblGrid>
      <w:tr w:rsidR="00A47B99" w:rsidRPr="00862F02" w:rsidTr="00852FD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r:id="rId39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работы </w:t>
            </w:r>
            <w:hyperlink r:id="rId40" w:anchor="P698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&lt;7&gt;</w:t>
              </w:r>
            </w:hyperlink>
          </w:p>
        </w:tc>
      </w:tr>
      <w:tr w:rsidR="00852FD2" w:rsidRPr="00862F02" w:rsidTr="00852FD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41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42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_______ (наименование показателя) </w:t>
            </w:r>
            <w:hyperlink r:id="rId43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________ (наименование показателя) </w:t>
            </w:r>
            <w:hyperlink r:id="rId44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________ (наименование показателя) </w:t>
            </w:r>
            <w:hyperlink r:id="rId45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r:id="rId46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 w:rsidP="00852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20</w:t>
            </w:r>
            <w:r w:rsidR="00852FD2" w:rsidRPr="00862F02">
              <w:rPr>
                <w:rFonts w:ascii="Times New Roman" w:hAnsi="Times New Roman" w:cs="Times New Roman"/>
              </w:rPr>
              <w:t>21</w:t>
            </w:r>
            <w:r w:rsidRPr="00862F02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 w:rsidP="00852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20</w:t>
            </w:r>
            <w:r w:rsidR="00852FD2" w:rsidRPr="00862F02">
              <w:rPr>
                <w:rFonts w:ascii="Times New Roman" w:hAnsi="Times New Roman" w:cs="Times New Roman"/>
              </w:rPr>
              <w:t>22</w:t>
            </w:r>
            <w:r w:rsidRPr="00862F02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 w:rsidP="00852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20_</w:t>
            </w:r>
            <w:r w:rsidR="00852FD2" w:rsidRPr="00862F02">
              <w:rPr>
                <w:rFonts w:ascii="Times New Roman" w:hAnsi="Times New Roman" w:cs="Times New Roman"/>
              </w:rPr>
              <w:t>23</w:t>
            </w:r>
            <w:r w:rsidRPr="00862F02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EE6B99" w:rsidRPr="00862F02" w:rsidTr="00852FD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наименование </w:t>
            </w:r>
            <w:hyperlink r:id="rId47" w:anchor="P696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код по </w:t>
            </w:r>
            <w:hyperlink r:id="rId48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  <w:r w:rsidRPr="00862F02">
              <w:rPr>
                <w:rFonts w:ascii="Times New Roman" w:hAnsi="Times New Roman" w:cs="Times New Roman"/>
              </w:rPr>
              <w:t xml:space="preserve"> </w:t>
            </w:r>
            <w:hyperlink r:id="rId49" w:anchor="P697" w:history="1">
              <w:r w:rsidRPr="00862F02">
                <w:rPr>
                  <w:rStyle w:val="a3"/>
                  <w:rFonts w:ascii="Times New Roman" w:hAnsi="Times New Roman" w:cs="Times New Roman"/>
                  <w:u w:val="none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E6B99" w:rsidRPr="00862F02" w:rsidTr="00852F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862F02" w:rsidRDefault="00A47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14</w:t>
            </w:r>
          </w:p>
        </w:tc>
      </w:tr>
      <w:tr w:rsidR="00EE6B99" w:rsidRPr="00862F02" w:rsidTr="00852FD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01ЗЮ4838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Организация Культурно-массовых и зрелищных </w:t>
            </w:r>
            <w:r w:rsidRPr="00862F02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Число посещений </w:t>
            </w:r>
            <w:r w:rsidRPr="00862F02">
              <w:rPr>
                <w:rFonts w:ascii="Times New Roman" w:hAnsi="Times New Roman" w:cs="Times New Roman"/>
              </w:rPr>
              <w:lastRenderedPageBreak/>
              <w:t>культурно-развлекательных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48,49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6B99" w:rsidRPr="00862F02" w:rsidTr="00852FD2">
        <w:trPr>
          <w:trHeight w:val="55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99" w:rsidRPr="00862F02" w:rsidRDefault="00A47B9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B628B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DB628B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862F02" w:rsidRDefault="00A47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17EE" w:rsidRPr="00862F02" w:rsidTr="00862F02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EE" w:rsidRPr="00862F02" w:rsidRDefault="001B17EE" w:rsidP="001B17E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EE" w:rsidRPr="00862F02" w:rsidRDefault="001B17EE" w:rsidP="001B17E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EE" w:rsidRPr="00862F02" w:rsidRDefault="001B17EE" w:rsidP="001B17E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EE" w:rsidRPr="00862F02" w:rsidRDefault="001B17EE" w:rsidP="001B17E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Количество участников культурно-массовых мероприятий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37302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37303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37305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E" w:rsidRPr="00862F02" w:rsidRDefault="001B17EE" w:rsidP="001B17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FD2" w:rsidRPr="00862F02" w:rsidTr="00862F02">
        <w:tc>
          <w:tcPr>
            <w:tcW w:w="846" w:type="dxa"/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9102000.990.ББАА00000</w:t>
            </w:r>
          </w:p>
        </w:tc>
        <w:tc>
          <w:tcPr>
            <w:tcW w:w="2551" w:type="dxa"/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 xml:space="preserve">Организация музейного обслуживания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стационароно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Число посещений музеев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62F02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FD2" w:rsidRPr="00862F02" w:rsidTr="00862F0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17001000013100487040703610000000000101101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62F02">
              <w:rPr>
                <w:rFonts w:ascii="Times New Roman" w:hAnsi="Times New Roman" w:cs="Times New Roman"/>
              </w:rPr>
              <w:t>Библиотечное ,библиографическое</w:t>
            </w:r>
            <w:proofErr w:type="gramEnd"/>
            <w:r w:rsidRPr="00862F02">
              <w:rPr>
                <w:rFonts w:ascii="Times New Roman" w:hAnsi="Times New Roman" w:cs="Times New Roman"/>
              </w:rPr>
              <w:t xml:space="preserve"> и информационное обслуживание посетителей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Число посещений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166,92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181,94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  <w:r w:rsidRPr="00862F02">
              <w:rPr>
                <w:rFonts w:ascii="Times New Roman" w:hAnsi="Times New Roman" w:cs="Times New Roman"/>
              </w:rPr>
              <w:t>198,63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D2" w:rsidRPr="00862F02" w:rsidRDefault="00852FD2" w:rsidP="00852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628B" w:rsidRDefault="00DB628B" w:rsidP="00A47B99">
      <w:pPr>
        <w:spacing w:after="0"/>
        <w:rPr>
          <w:rFonts w:ascii="Times New Roman" w:hAnsi="Times New Roman"/>
        </w:rPr>
      </w:pPr>
    </w:p>
    <w:p w:rsidR="00862F02" w:rsidRDefault="00862F02" w:rsidP="00A47B99">
      <w:pPr>
        <w:spacing w:after="0"/>
        <w:rPr>
          <w:rFonts w:ascii="Times New Roman" w:hAnsi="Times New Roman"/>
        </w:rPr>
      </w:pPr>
    </w:p>
    <w:p w:rsidR="00862F02" w:rsidRDefault="00862F02" w:rsidP="00A47B99">
      <w:pPr>
        <w:spacing w:after="0"/>
        <w:rPr>
          <w:rFonts w:ascii="Times New Roman" w:hAnsi="Times New Roman"/>
        </w:rPr>
      </w:pPr>
    </w:p>
    <w:p w:rsidR="00862F02" w:rsidRDefault="00862F02" w:rsidP="00A47B99">
      <w:pPr>
        <w:spacing w:after="0"/>
        <w:rPr>
          <w:rFonts w:ascii="Times New Roman" w:hAnsi="Times New Roman"/>
        </w:rPr>
      </w:pPr>
    </w:p>
    <w:p w:rsidR="00862F02" w:rsidRDefault="00862F02" w:rsidP="00A47B99">
      <w:pPr>
        <w:spacing w:after="0"/>
        <w:rPr>
          <w:rFonts w:ascii="Times New Roman" w:hAnsi="Times New Roman"/>
        </w:rPr>
      </w:pPr>
    </w:p>
    <w:p w:rsidR="00862F02" w:rsidRPr="00862F02" w:rsidRDefault="00862F02" w:rsidP="00A47B99">
      <w:pPr>
        <w:spacing w:after="0"/>
        <w:rPr>
          <w:rFonts w:ascii="Times New Roman" w:hAnsi="Times New Roman"/>
        </w:rPr>
      </w:pPr>
    </w:p>
    <w:p w:rsidR="00DB628B" w:rsidRPr="00DB628B" w:rsidRDefault="00DB628B" w:rsidP="00DB628B"/>
    <w:p w:rsidR="00DB628B" w:rsidRPr="00862F02" w:rsidRDefault="00DB628B" w:rsidP="00DB62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 w:rsidR="00EB537B">
        <w:rPr>
          <w:b/>
        </w:rPr>
        <w:t xml:space="preserve"> </w:t>
      </w:r>
      <w:r w:rsidRPr="00862F02">
        <w:rPr>
          <w:rFonts w:ascii="Times New Roman" w:hAnsi="Times New Roman" w:cs="Times New Roman"/>
          <w:b/>
          <w:sz w:val="24"/>
          <w:szCs w:val="24"/>
        </w:rPr>
        <w:t>2. Показатели, характеризующие объем муниципальной услуги:</w:t>
      </w:r>
    </w:p>
    <w:p w:rsidR="00DB628B" w:rsidRPr="00862F02" w:rsidRDefault="00DB628B" w:rsidP="00DB628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567"/>
        <w:gridCol w:w="567"/>
        <w:gridCol w:w="708"/>
        <w:gridCol w:w="567"/>
        <w:gridCol w:w="1843"/>
        <w:gridCol w:w="567"/>
        <w:gridCol w:w="992"/>
        <w:gridCol w:w="851"/>
        <w:gridCol w:w="850"/>
        <w:gridCol w:w="851"/>
        <w:gridCol w:w="1134"/>
        <w:gridCol w:w="709"/>
        <w:gridCol w:w="708"/>
        <w:gridCol w:w="567"/>
        <w:gridCol w:w="851"/>
      </w:tblGrid>
      <w:tr w:rsidR="00DB628B" w:rsidRPr="00862F02" w:rsidTr="00B7728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r:id="rId50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(цена, тариф) </w:t>
            </w:r>
            <w:hyperlink r:id="rId51" w:anchor="P699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&lt;8&gt;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52" w:anchor="P698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&lt;7&gt;</w:t>
              </w:r>
            </w:hyperlink>
          </w:p>
        </w:tc>
      </w:tr>
      <w:tr w:rsidR="00DB628B" w:rsidRPr="00862F02" w:rsidTr="00B7728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типы мероприятий</w:t>
            </w:r>
          </w:p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показателя) </w:t>
            </w:r>
            <w:hyperlink r:id="rId53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862F02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 (наименование показателя) </w:t>
            </w:r>
            <w:hyperlink r:id="rId54" w:anchor="P696" w:history="1">
              <w:r w:rsidRPr="00862F0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862F02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 (наименование показателя) </w:t>
            </w:r>
            <w:hyperlink r:id="rId55" w:anchor="P696" w:history="1">
              <w:r w:rsidRPr="00862F0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______ (наименование показателя) </w:t>
            </w:r>
            <w:hyperlink r:id="rId56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______ (наименование показателя) </w:t>
            </w:r>
            <w:hyperlink r:id="rId57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58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20_21_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2022_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2023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2021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20_22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20_23_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DB628B" w:rsidRPr="00862F02" w:rsidTr="00B7728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862F02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862F02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r:id="rId59" w:anchor="P696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&lt;5&gt;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0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ОКЕИ</w:t>
              </w:r>
            </w:hyperlink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anchor="P697" w:history="1">
              <w:r w:rsidRPr="00B264B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28B" w:rsidRPr="00862F02" w:rsidTr="00B772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862F02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862F02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8B" w:rsidRPr="00B264BC" w:rsidRDefault="00DB628B" w:rsidP="00B77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628B" w:rsidRPr="00862F02" w:rsidTr="00B7728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 01ЗЮ4838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862F02" w:rsidRDefault="00DB628B" w:rsidP="00B772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862F02" w:rsidRDefault="00DB628B" w:rsidP="00B772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в КДУ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8B" w:rsidRPr="00862F02" w:rsidTr="00B7728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862F02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862F02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28B" w:rsidRPr="00B264BC" w:rsidRDefault="00DB628B" w:rsidP="00B77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EB537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8B" w:rsidRPr="00B264BC" w:rsidRDefault="00DB628B" w:rsidP="00B77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B" w:rsidRPr="00862F02" w:rsidTr="006F777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B264BC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B264BC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862F02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862F02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B264BC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7B" w:rsidRPr="00B264BC" w:rsidRDefault="00EB537B" w:rsidP="00EB53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37302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37303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37305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B" w:rsidRPr="00862F02" w:rsidTr="00B772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9102000.990.ББАА00000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862F02" w:rsidRDefault="00EB537B" w:rsidP="00EB53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862F02" w:rsidRDefault="00EB537B" w:rsidP="00EB53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 очно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Число посещений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B" w:rsidRPr="00862F02" w:rsidTr="00B772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17001000013100487040703610000000000101101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Библиотечное ,библиографическое</w:t>
            </w:r>
            <w:proofErr w:type="gramEnd"/>
            <w:r w:rsidRPr="00B264B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информационное обслуживание посетителей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862F02" w:rsidRDefault="00EB537B" w:rsidP="00EB53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862F02" w:rsidRDefault="00EB537B" w:rsidP="00EB53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166,92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181,94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198,63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7B" w:rsidRPr="00B264BC" w:rsidRDefault="00EB537B" w:rsidP="00EB5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B99" w:rsidRPr="00862F02" w:rsidRDefault="00A47B99" w:rsidP="00DB628B">
      <w:pPr>
        <w:tabs>
          <w:tab w:val="left" w:pos="4380"/>
        </w:tabs>
        <w:rPr>
          <w:rFonts w:ascii="Times New Roman" w:hAnsi="Times New Roman"/>
          <w:b/>
          <w:sz w:val="24"/>
          <w:szCs w:val="24"/>
        </w:rPr>
        <w:sectPr w:rsidR="00A47B99" w:rsidRPr="00862F02" w:rsidSect="000902AD">
          <w:pgSz w:w="16838" w:h="11905" w:orient="landscape"/>
          <w:pgMar w:top="993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4219"/>
      </w:tblGrid>
      <w:tr w:rsidR="00A47B99" w:rsidRPr="00862F02" w:rsidTr="00A47B99">
        <w:tc>
          <w:tcPr>
            <w:tcW w:w="9034" w:type="dxa"/>
            <w:gridSpan w:val="2"/>
            <w:hideMark/>
          </w:tcPr>
          <w:p w:rsidR="00A47B99" w:rsidRPr="00862F02" w:rsidRDefault="00A47B9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562"/>
            <w:bookmarkEnd w:id="3"/>
            <w:r w:rsidRPr="00862F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Часть 3. Прочие сведения о муниципальном задании </w:t>
            </w:r>
            <w:hyperlink r:id="rId62" w:anchor="P700" w:history="1">
              <w:r w:rsidRPr="00862F0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&lt;9&gt;</w:t>
              </w:r>
            </w:hyperlink>
          </w:p>
        </w:tc>
      </w:tr>
      <w:tr w:rsidR="00A47B99" w:rsidTr="00A47B99">
        <w:tc>
          <w:tcPr>
            <w:tcW w:w="4815" w:type="dxa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Default="00A56BA7" w:rsidP="00F31F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Ликвидация или реорганизация     учреждения</w:t>
            </w:r>
            <w:r w:rsidR="00F31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47B99" w:rsidTr="00A47B99">
        <w:tc>
          <w:tcPr>
            <w:tcW w:w="4815" w:type="dxa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7B99" w:rsidRDefault="00F31F18" w:rsidP="00F31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значительные отклонения качества предоставления услуг и выполнения работ от требований, невыполнение количественных показателей задания, несоблюдение норм пожарной безопасности и санитарно-гигиенических требований, результаты проверок прокуратуры, других органов контроля</w:t>
            </w:r>
          </w:p>
        </w:tc>
      </w:tr>
      <w:tr w:rsidR="00A47B99" w:rsidTr="00A47B99">
        <w:tc>
          <w:tcPr>
            <w:tcW w:w="9034" w:type="dxa"/>
            <w:gridSpan w:val="2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Порядок контроля за исполнением муниципального задания:</w:t>
            </w:r>
          </w:p>
        </w:tc>
      </w:tr>
    </w:tbl>
    <w:p w:rsidR="00A47B99" w:rsidRDefault="00A47B99" w:rsidP="00A47B9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121"/>
        <w:gridCol w:w="1985"/>
        <w:gridCol w:w="855"/>
        <w:gridCol w:w="3770"/>
        <w:gridCol w:w="57"/>
      </w:tblGrid>
      <w:tr w:rsidR="00A47B99" w:rsidTr="00B53233">
        <w:trPr>
          <w:gridAfter w:val="1"/>
          <w:wAfter w:w="52" w:type="dxa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исполнением муниципального задания</w:t>
            </w:r>
          </w:p>
        </w:tc>
      </w:tr>
      <w:tr w:rsidR="00A47B99" w:rsidTr="00B53233">
        <w:trPr>
          <w:gridAfter w:val="1"/>
          <w:wAfter w:w="52" w:type="dxa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99" w:rsidRPr="00B264BC" w:rsidRDefault="00A47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B99" w:rsidTr="00B53233">
        <w:trPr>
          <w:gridAfter w:val="1"/>
          <w:wAfter w:w="52" w:type="dxa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делам молодёжи Администрации Чарышского района</w:t>
            </w:r>
          </w:p>
        </w:tc>
      </w:tr>
      <w:tr w:rsidR="00A47B99" w:rsidTr="00B53233">
        <w:trPr>
          <w:gridAfter w:val="1"/>
          <w:wAfter w:w="52" w:type="dxa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При поступлении жалобы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9" w:rsidRPr="00B264BC" w:rsidRDefault="00732C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4BC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делам молодёжи Администрации Чарышского района</w:t>
            </w: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Требования к отчетности об исполнении муниципального задания: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Default="00A47B99">
            <w:pPr>
              <w:pStyle w:val="ConsPlusNormal"/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</w:tcPr>
          <w:p w:rsidR="00A47B99" w:rsidRDefault="00A4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Периодичность предоставления отчетов о выполнении муниципального задания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Default="00732C4C">
            <w:pPr>
              <w:pStyle w:val="ConsPlusNormal"/>
            </w:pPr>
            <w:r>
              <w:t>Ежеквартально, за год</w:t>
            </w: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</w:tcPr>
          <w:p w:rsidR="00A47B99" w:rsidRDefault="00A4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Сроки представления отчетов об исполнении муниципального задания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Pr="00251053" w:rsidRDefault="00732C4C" w:rsidP="00732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53">
              <w:rPr>
                <w:rFonts w:ascii="Times New Roman" w:hAnsi="Times New Roman" w:cs="Times New Roman"/>
                <w:sz w:val="24"/>
                <w:szCs w:val="24"/>
              </w:rPr>
              <w:t>ежеквартально, до 30 числа последнего месяца квартала, не позднее 1 декабря текущего года предварительный отчет о выполнении муниципального задания в части показателей объема оказания муниципальных услуг (выполнения работ) за текущий финансовый год, годовой не позднее 15 января, следующего за отчетным.</w:t>
            </w: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</w:tcPr>
          <w:p w:rsidR="00251053" w:rsidRDefault="00251053" w:rsidP="00732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53" w:rsidRPr="00251053" w:rsidRDefault="00251053" w:rsidP="00B264BC">
            <w:pPr>
              <w:autoSpaceDE w:val="0"/>
              <w:autoSpaceDN w:val="0"/>
              <w:adjustRightInd w:val="0"/>
              <w:spacing w:after="0" w:line="240" w:lineRule="auto"/>
              <w:ind w:left="-771" w:firstLine="77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10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 должен включать следующие данные:</w:t>
            </w:r>
          </w:p>
          <w:tbl>
            <w:tblPr>
              <w:tblpPr w:leftFromText="180" w:rightFromText="180" w:vertAnchor="text" w:horzAnchor="margin" w:tblpX="137" w:tblpY="68"/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0"/>
              <w:gridCol w:w="1292"/>
              <w:gridCol w:w="1574"/>
              <w:gridCol w:w="1548"/>
              <w:gridCol w:w="1624"/>
            </w:tblGrid>
            <w:tr w:rsidR="00251053" w:rsidRPr="00251053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показателей объема работы(услуги)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Плановые показатели </w:t>
                  </w:r>
                </w:p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отчетный период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6086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Фактические</w:t>
                  </w:r>
                </w:p>
                <w:p w:rsid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6086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показатели </w:t>
                  </w:r>
                </w:p>
                <w:p w:rsid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6086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 о</w:t>
                  </w: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тчетный </w:t>
                  </w:r>
                </w:p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6086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Отклонение (+,-)</w:t>
                  </w:r>
                </w:p>
                <w:p w:rsidR="00251053" w:rsidRPr="00251053" w:rsidRDefault="00251053" w:rsidP="002510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251053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1053"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Количество мероприятий КДУ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1053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1053"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Посещаемость КДУ на платной основе</w:t>
                  </w:r>
                </w:p>
                <w:p w:rsid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 в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сравнении с предыдущим годом</w:t>
                  </w:r>
                </w:p>
                <w:p w:rsidR="00B264BC" w:rsidRP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(__ /__)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1053" w:rsidRPr="00B264BC" w:rsidTr="00B264BC">
              <w:trPr>
                <w:trHeight w:val="274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1053"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Число клубных формирований КДУ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1053" w:rsidRPr="00B264BC" w:rsidTr="00B264BC">
              <w:trPr>
                <w:trHeight w:val="274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1053"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Количество участников в клубных формированиях чел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1053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1053"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Количество посетителей библиотек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5105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053" w:rsidRPr="00251053" w:rsidRDefault="00251053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94886" w:rsidRPr="00B264BC">
                    <w:rPr>
                      <w:rFonts w:ascii="Times New Roman" w:hAnsi="Times New Roman"/>
                      <w:sz w:val="24"/>
                      <w:szCs w:val="24"/>
                    </w:rPr>
                    <w:t>Число посещений культурно-массовых мероприятий в КДУ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94886" w:rsidRPr="00B264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Число посещений музеев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Информационное сопровождение процесса проведения проводимых мероприятий   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  <w:tcBorders>
                    <w:top w:val="single" w:sz="4" w:space="0" w:color="auto"/>
                  </w:tcBorders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платных мероприятий от общего числа мероприятий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Количество клубных формирований самодеятельного художественного творчества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клубных формирований для детей и 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подростков от общего числа клубных формирований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 творческих работников и руководителей клубных формирований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творческих коллективов, имеющих </w:t>
                  </w:r>
                  <w:r w:rsidRPr="00B264B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звание «народный» 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Ед.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Число выездов клубных формирований на конкурсы,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фестивали краевого, федерального уровня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творческих работников и творческих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коллективов в мероприятиях различных форм: концертах, смотрах, </w:t>
                  </w:r>
                </w:p>
                <w:p w:rsidR="00394886" w:rsidRPr="00B264BC" w:rsidRDefault="00394886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конкурсах, фестивалях и т.п.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394886" w:rsidP="00B264B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Достижения творческих работников </w:t>
                  </w:r>
                  <w:proofErr w:type="gramStart"/>
                  <w:r w:rsidRPr="00B264BC">
                    <w:rPr>
                      <w:rFonts w:ascii="Times New Roman" w:hAnsi="Times New Roman"/>
                      <w:sz w:val="24"/>
                      <w:szCs w:val="24"/>
                    </w:rPr>
                    <w:t>и  творческих</w:t>
                  </w:r>
                  <w:proofErr w:type="gramEnd"/>
                  <w:r w:rsidRPr="00B264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коллективов: лауреат, занятое место, диплом, грамота, благодарственное письмо и т.п.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Удовлетворённость оказанием услуги населением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клубов по интересам, любительских объединений(библиотека)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94886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394886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выполненных библиографических справок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886" w:rsidRPr="00B264BC" w:rsidRDefault="00394886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жалоб потребителей муниципальной работы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Посещаемость библиотек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Читаемость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уд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сохранности музейных фондов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музейных предметов основного музейного фонда </w:t>
                  </w:r>
                </w:p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учреждения, опубликованных на экспозициях и выставках за отчетный период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доступа граждан к муниципальным музейным </w:t>
                  </w:r>
                  <w:proofErr w:type="gramStart"/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фондам(</w:t>
                  </w:r>
                  <w:proofErr w:type="gramEnd"/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Посетители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общественно-культурных мероприятий в музее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4BC" w:rsidRPr="00B264BC" w:rsidTr="00B264BC">
              <w:trPr>
                <w:trHeight w:val="80"/>
              </w:trPr>
              <w:tc>
                <w:tcPr>
                  <w:tcW w:w="2900" w:type="dxa"/>
                </w:tcPr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опубликованных на экспозициях </w:t>
                  </w:r>
                </w:p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выставках предметов за отчетный период от </w:t>
                  </w:r>
                </w:p>
                <w:p w:rsidR="00B264BC" w:rsidRPr="00B264BC" w:rsidRDefault="00B264BC" w:rsidP="00B264B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количества предметов музейного фонда учреждения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264B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4BC" w:rsidRPr="00B264BC" w:rsidRDefault="00B264BC" w:rsidP="00B264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1053" w:rsidRPr="00B264BC" w:rsidRDefault="00251053" w:rsidP="00B2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053" w:rsidRDefault="00251053" w:rsidP="00732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4C" w:rsidRDefault="00251053" w:rsidP="00732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10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32C4C" w:rsidRPr="0025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</w:t>
            </w:r>
            <w:proofErr w:type="gramStart"/>
            <w:r w:rsidR="00732C4C" w:rsidRPr="0025105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</w:t>
            </w:r>
            <w:proofErr w:type="gramEnd"/>
            <w:r w:rsidR="00732C4C" w:rsidRPr="0025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отчетности о выполнении муниципального задания</w:t>
            </w:r>
            <w:r w:rsidRPr="002510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4B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251053" w:rsidRPr="00251053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251053">
              <w:rPr>
                <w:rFonts w:ascii="Times New Roman" w:eastAsiaTheme="minorHAnsi" w:hAnsi="Times New Roman"/>
                <w:b/>
                <w:sz w:val="23"/>
                <w:szCs w:val="23"/>
              </w:rPr>
              <w:t>4.4. Иные требования, связанные с выполнением муниципального задания</w:t>
            </w:r>
          </w:p>
          <w:p w:rsidR="00251053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251053" w:rsidRPr="00B264BC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       </w:t>
            </w: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контроля  выполнения</w:t>
            </w:r>
            <w:proofErr w:type="gramEnd"/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задания и объёмов оказания муниципальной услуги учредитель может:</w:t>
            </w:r>
          </w:p>
          <w:p w:rsidR="00251053" w:rsidRPr="00B264BC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 xml:space="preserve">- рассмотреть вопрос о внесении изменений в муниципальное задание в части </w:t>
            </w:r>
            <w:proofErr w:type="gramStart"/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корректировки  объёмов</w:t>
            </w:r>
            <w:proofErr w:type="gramEnd"/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 xml:space="preserve"> оказания муниципальных услуг (выполнения работ) или изменения нормативов затрат на оказание единицы муниципальной услуги (работы);</w:t>
            </w:r>
          </w:p>
          <w:p w:rsidR="00251053" w:rsidRPr="00B264BC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- рассмотреть вопрос о сокращении объёма финансового обеспечения выполнения муниципального задания исходя из количества фактически не оказанных услуг (не выполненных работ) или оказанных с качеством ниже установленного в муниципальном задании путём внесения соответствующих изменений в муниципальное задание;</w:t>
            </w:r>
          </w:p>
          <w:p w:rsidR="00251053" w:rsidRPr="00B264BC" w:rsidRDefault="00251053" w:rsidP="00251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- провести внеплановую проверку выполнения муниципального задания, качества оказания муниципальных услуг (выполнения работ);</w:t>
            </w:r>
          </w:p>
          <w:p w:rsidR="00251053" w:rsidRPr="00B264BC" w:rsidRDefault="00251053" w:rsidP="00B2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- принять иные меры по выявлению причин отклонения фактических</w:t>
            </w:r>
            <w:r w:rsidR="00B264B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264BC">
              <w:rPr>
                <w:rFonts w:ascii="Times New Roman" w:eastAsiaTheme="minorHAnsi" w:hAnsi="Times New Roman"/>
                <w:sz w:val="24"/>
                <w:szCs w:val="24"/>
              </w:rPr>
              <w:t>значений показателей муниципального задания от плановых значений.</w:t>
            </w:r>
          </w:p>
          <w:p w:rsidR="00A47B99" w:rsidRDefault="00A4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827" w:type="dxa"/>
          <w:trHeight w:val="23"/>
        </w:trPr>
        <w:tc>
          <w:tcPr>
            <w:tcW w:w="284" w:type="dxa"/>
            <w:hideMark/>
          </w:tcPr>
          <w:p w:rsidR="00732C4C" w:rsidRDefault="00251053" w:rsidP="00732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4C" w:rsidRDefault="00732C4C" w:rsidP="0073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:rsidR="00A47B99" w:rsidRDefault="00A47B99" w:rsidP="00732C4C">
            <w:pPr>
              <w:pStyle w:val="ConsPlusNormal"/>
              <w:ind w:hanging="5306"/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</w:tcPr>
          <w:p w:rsidR="00A47B99" w:rsidRDefault="00A47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99" w:rsidTr="00B53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gridSpan w:val="4"/>
            <w:hideMark/>
          </w:tcPr>
          <w:p w:rsidR="00A47B99" w:rsidRDefault="00A47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Иные показатели, связанные с выполнением муниципального задания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B99" w:rsidRDefault="00A47B99">
            <w:pPr>
              <w:pStyle w:val="ConsPlusNormal"/>
            </w:pPr>
          </w:p>
        </w:tc>
      </w:tr>
    </w:tbl>
    <w:p w:rsidR="00A47B99" w:rsidRDefault="00251053" w:rsidP="00A47B99">
      <w:pPr>
        <w:pStyle w:val="ConsPlusNormal"/>
        <w:ind w:firstLine="540"/>
        <w:jc w:val="both"/>
      </w:pPr>
      <w:r>
        <w:t xml:space="preserve"> </w:t>
      </w: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B53233" w:rsidP="00A47B99">
      <w:pPr>
        <w:pStyle w:val="ConsPlusNormal"/>
        <w:ind w:firstLine="540"/>
        <w:jc w:val="both"/>
      </w:pPr>
      <w:proofErr w:type="gramStart"/>
      <w:r>
        <w:t>Ознакомлена :</w:t>
      </w:r>
      <w:proofErr w:type="gramEnd"/>
      <w:r>
        <w:t xml:space="preserve">    Директор МБУК « Чарышский РКДЦ»</w:t>
      </w:r>
    </w:p>
    <w:p w:rsidR="00B53233" w:rsidRDefault="00B53233" w:rsidP="00A47B99">
      <w:pPr>
        <w:pStyle w:val="ConsPlusNormal"/>
        <w:ind w:firstLine="540"/>
        <w:jc w:val="both"/>
      </w:pPr>
    </w:p>
    <w:p w:rsidR="00B53233" w:rsidRDefault="00B53233" w:rsidP="00B53233">
      <w:pPr>
        <w:pStyle w:val="ConsPlusNormal"/>
        <w:jc w:val="both"/>
      </w:pPr>
      <w:r>
        <w:t>Дата_______________ Подпись_________</w:t>
      </w: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251053" w:rsidRDefault="00251053" w:rsidP="00A47B99">
      <w:pPr>
        <w:pStyle w:val="ConsPlusNormal"/>
        <w:ind w:firstLine="540"/>
        <w:jc w:val="both"/>
      </w:pP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2"/>
      <w:bookmarkEnd w:id="4"/>
      <w:r>
        <w:t xml:space="preserve">&lt;1&gt; </w:t>
      </w:r>
      <w:r>
        <w:rPr>
          <w:rFonts w:ascii="Times New Roman" w:hAnsi="Times New Roman" w:cs="Times New Roman"/>
          <w:sz w:val="24"/>
          <w:szCs w:val="24"/>
        </w:rPr>
        <w:t>Номер муниципального задания присваивается в информационной системе Министерства финансов Российской Федерации.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93"/>
      <w:bookmarkEnd w:id="5"/>
      <w:r>
        <w:rPr>
          <w:rFonts w:ascii="Times New Roman" w:hAnsi="Times New Roman" w:cs="Times New Roman"/>
          <w:sz w:val="24"/>
          <w:szCs w:val="24"/>
        </w:rPr>
        <w:t>&lt;2&gt; Заполняется в случае досрочного прекращения выполнения муниципального задания.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4"/>
      <w:bookmarkEnd w:id="6"/>
      <w:r>
        <w:rPr>
          <w:rFonts w:ascii="Times New Roman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выполнение работы (работ) раздельно по каждой из муниципальных услуг (работ) с указанием порядкового номера раздела.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95"/>
      <w:bookmarkEnd w:id="7"/>
      <w:r>
        <w:rPr>
          <w:rFonts w:ascii="Times New Roman" w:hAnsi="Times New Roman" w:cs="Times New Roman"/>
          <w:sz w:val="24"/>
          <w:szCs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(отраслевом) или региональном перечне (классификаторе),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и единицы их измерения.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96"/>
      <w:bookmarkEnd w:id="8"/>
      <w:r>
        <w:rPr>
          <w:rFonts w:ascii="Times New Roman" w:hAnsi="Times New Roman" w:cs="Times New Roman"/>
          <w:sz w:val="24"/>
          <w:szCs w:val="24"/>
        </w:rPr>
        <w:t>&lt;5&gt; Заполняется в соответствии с общероссийским базовым (отраслевым) или региональным перечнем (классификатором).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97"/>
      <w:bookmarkEnd w:id="9"/>
      <w:r>
        <w:rPr>
          <w:rFonts w:ascii="Times New Roman" w:hAnsi="Times New Roman" w:cs="Times New Roman"/>
          <w:sz w:val="24"/>
          <w:szCs w:val="24"/>
        </w:rPr>
        <w:t>&lt;6&gt; Заполняется в соответствии с кодом, указанным в общероссийском базовом (отраслевом) или региональном перечне (классификаторе) (при наличии).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8"/>
      <w:bookmarkEnd w:id="10"/>
      <w:r>
        <w:rPr>
          <w:rFonts w:ascii="Times New Roman" w:hAnsi="Times New Roman" w:cs="Times New Roman"/>
          <w:sz w:val="24"/>
          <w:szCs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случае, если единицей объема работы является работа в целом, показатель не указывается.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99"/>
      <w:bookmarkEnd w:id="11"/>
      <w:r>
        <w:rPr>
          <w:rFonts w:ascii="Times New Roman" w:hAnsi="Times New Roman" w:cs="Times New Roman"/>
          <w:sz w:val="24"/>
          <w:szCs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A47B99" w:rsidRDefault="00A47B99" w:rsidP="00A47B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00"/>
      <w:bookmarkEnd w:id="12"/>
      <w:r>
        <w:rPr>
          <w:rFonts w:ascii="Times New Roman" w:hAnsi="Times New Roman" w:cs="Times New Roman"/>
          <w:sz w:val="24"/>
          <w:szCs w:val="24"/>
        </w:rPr>
        <w:t>&lt;9&gt; Заполняется в целом по муниципальному заданию.</w:t>
      </w:r>
    </w:p>
    <w:p w:rsidR="00A47B99" w:rsidRDefault="00A47B99" w:rsidP="00A47B99">
      <w:pPr>
        <w:pStyle w:val="ConsPlusNormal"/>
        <w:spacing w:before="220"/>
        <w:ind w:firstLine="540"/>
        <w:jc w:val="both"/>
      </w:pPr>
      <w:bookmarkStart w:id="13" w:name="P701"/>
      <w:bookmarkEnd w:id="13"/>
      <w:r>
        <w:rPr>
          <w:rFonts w:ascii="Times New Roman" w:hAnsi="Times New Roman" w:cs="Times New Roman"/>
          <w:sz w:val="24"/>
          <w:szCs w:val="24"/>
        </w:rPr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63" w:anchor="P48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пунктами 3.1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64" w:anchor="P562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муниципального задания, не заполняются.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A47B99" w:rsidRDefault="00A47B99" w:rsidP="00A47B99">
      <w:pPr>
        <w:pStyle w:val="ConsPlusNormal"/>
        <w:jc w:val="both"/>
      </w:pPr>
    </w:p>
    <w:p w:rsidR="00A47B99" w:rsidRDefault="00A47B99" w:rsidP="00A47B99">
      <w:pPr>
        <w:pStyle w:val="ConsPlusNormal"/>
        <w:jc w:val="both"/>
      </w:pPr>
    </w:p>
    <w:p w:rsidR="00A47B99" w:rsidRDefault="00A47B99" w:rsidP="00A47B99">
      <w:pPr>
        <w:pStyle w:val="ConsPlusNormal"/>
        <w:jc w:val="both"/>
      </w:pPr>
    </w:p>
    <w:p w:rsidR="00A47B99" w:rsidRDefault="00A47B99" w:rsidP="00A47B99">
      <w:pPr>
        <w:pStyle w:val="ConsPlusNormal"/>
        <w:jc w:val="both"/>
      </w:pPr>
    </w:p>
    <w:p w:rsidR="00A47B99" w:rsidRDefault="00A47B99" w:rsidP="00A47B99">
      <w:pPr>
        <w:pStyle w:val="ConsPlusNormal"/>
        <w:jc w:val="both"/>
      </w:pPr>
    </w:p>
    <w:p w:rsidR="00A47B99" w:rsidRDefault="00A47B99" w:rsidP="00A47B99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color w:val="2D2D2D"/>
          <w:spacing w:val="-12"/>
          <w:sz w:val="20"/>
          <w:szCs w:val="20"/>
          <w:lang w:eastAsia="ru-RU"/>
        </w:rPr>
      </w:pPr>
    </w:p>
    <w:p w:rsidR="00A47B99" w:rsidRDefault="00A47B99" w:rsidP="00A47B99">
      <w:pPr>
        <w:shd w:val="clear" w:color="auto" w:fill="FFFFFF"/>
        <w:spacing w:after="0" w:line="240" w:lineRule="auto"/>
        <w:ind w:left="6237"/>
        <w:contextualSpacing/>
        <w:textAlignment w:val="baseline"/>
        <w:rPr>
          <w:rFonts w:ascii="Times New Roman" w:eastAsia="Times New Roman" w:hAnsi="Times New Roman"/>
          <w:color w:val="2D2D2D"/>
          <w:spacing w:val="-12"/>
          <w:sz w:val="20"/>
          <w:szCs w:val="20"/>
          <w:lang w:eastAsia="ru-RU"/>
        </w:rPr>
      </w:pPr>
    </w:p>
    <w:p w:rsidR="00A47B99" w:rsidRDefault="00A47B99" w:rsidP="00A47B99">
      <w:pPr>
        <w:shd w:val="clear" w:color="auto" w:fill="FFFFFF"/>
        <w:spacing w:after="0" w:line="240" w:lineRule="auto"/>
        <w:ind w:left="6237"/>
        <w:contextualSpacing/>
        <w:textAlignment w:val="baseline"/>
        <w:rPr>
          <w:rFonts w:ascii="Times New Roman" w:eastAsia="Times New Roman" w:hAnsi="Times New Roman"/>
          <w:color w:val="2D2D2D"/>
          <w:spacing w:val="-12"/>
          <w:sz w:val="20"/>
          <w:szCs w:val="20"/>
          <w:lang w:eastAsia="ru-RU"/>
        </w:rPr>
      </w:pPr>
    </w:p>
    <w:p w:rsidR="00A47B99" w:rsidRDefault="00A47B99" w:rsidP="00A47B99">
      <w:pPr>
        <w:shd w:val="clear" w:color="auto" w:fill="FFFFFF"/>
        <w:spacing w:after="0" w:line="240" w:lineRule="auto"/>
        <w:ind w:left="6237"/>
        <w:contextualSpacing/>
        <w:textAlignment w:val="baseline"/>
        <w:rPr>
          <w:rFonts w:ascii="Times New Roman" w:eastAsia="Times New Roman" w:hAnsi="Times New Roman"/>
          <w:color w:val="2D2D2D"/>
          <w:spacing w:val="-12"/>
          <w:sz w:val="20"/>
          <w:szCs w:val="20"/>
          <w:lang w:eastAsia="ru-RU"/>
        </w:rPr>
      </w:pPr>
    </w:p>
    <w:p w:rsidR="00F072C7" w:rsidRDefault="00F072C7"/>
    <w:sectPr w:rsidR="00F0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984C18D8"/>
    <w:lvl w:ilvl="0" w:tplc="7FE4B57C">
      <w:start w:val="4"/>
      <w:numFmt w:val="decimal"/>
      <w:lvlText w:val="%1."/>
      <w:lvlJc w:val="left"/>
    </w:lvl>
    <w:lvl w:ilvl="1" w:tplc="D3DC2C32">
      <w:numFmt w:val="decimal"/>
      <w:lvlText w:val=""/>
      <w:lvlJc w:val="left"/>
    </w:lvl>
    <w:lvl w:ilvl="2" w:tplc="FC46959E">
      <w:numFmt w:val="decimal"/>
      <w:lvlText w:val=""/>
      <w:lvlJc w:val="left"/>
    </w:lvl>
    <w:lvl w:ilvl="3" w:tplc="751AE66A">
      <w:numFmt w:val="decimal"/>
      <w:lvlText w:val=""/>
      <w:lvlJc w:val="left"/>
    </w:lvl>
    <w:lvl w:ilvl="4" w:tplc="278A3990">
      <w:numFmt w:val="decimal"/>
      <w:lvlText w:val=""/>
      <w:lvlJc w:val="left"/>
    </w:lvl>
    <w:lvl w:ilvl="5" w:tplc="BD90E82E">
      <w:numFmt w:val="decimal"/>
      <w:lvlText w:val=""/>
      <w:lvlJc w:val="left"/>
    </w:lvl>
    <w:lvl w:ilvl="6" w:tplc="B4C46FB0">
      <w:numFmt w:val="decimal"/>
      <w:lvlText w:val=""/>
      <w:lvlJc w:val="left"/>
    </w:lvl>
    <w:lvl w:ilvl="7" w:tplc="533E04F6">
      <w:numFmt w:val="decimal"/>
      <w:lvlText w:val=""/>
      <w:lvlJc w:val="left"/>
    </w:lvl>
    <w:lvl w:ilvl="8" w:tplc="D0F26970">
      <w:numFmt w:val="decimal"/>
      <w:lvlText w:val=""/>
      <w:lvlJc w:val="left"/>
    </w:lvl>
  </w:abstractNum>
  <w:abstractNum w:abstractNumId="1">
    <w:nsid w:val="7A0C75EB"/>
    <w:multiLevelType w:val="hybridMultilevel"/>
    <w:tmpl w:val="64C08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904CC"/>
    <w:multiLevelType w:val="hybridMultilevel"/>
    <w:tmpl w:val="2D34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99"/>
    <w:rsid w:val="00037918"/>
    <w:rsid w:val="000902AD"/>
    <w:rsid w:val="00090FEB"/>
    <w:rsid w:val="00096C16"/>
    <w:rsid w:val="00124E5A"/>
    <w:rsid w:val="001B17EE"/>
    <w:rsid w:val="0023369C"/>
    <w:rsid w:val="00251053"/>
    <w:rsid w:val="002D5D1D"/>
    <w:rsid w:val="002F2DA7"/>
    <w:rsid w:val="003240B3"/>
    <w:rsid w:val="00394886"/>
    <w:rsid w:val="00397510"/>
    <w:rsid w:val="004275EA"/>
    <w:rsid w:val="004738FF"/>
    <w:rsid w:val="004F17A4"/>
    <w:rsid w:val="00572769"/>
    <w:rsid w:val="005837E5"/>
    <w:rsid w:val="005F422A"/>
    <w:rsid w:val="006502FD"/>
    <w:rsid w:val="006A3D7E"/>
    <w:rsid w:val="00732C4C"/>
    <w:rsid w:val="00795434"/>
    <w:rsid w:val="0079603D"/>
    <w:rsid w:val="00843684"/>
    <w:rsid w:val="00852FD2"/>
    <w:rsid w:val="00862F02"/>
    <w:rsid w:val="008A65E6"/>
    <w:rsid w:val="008C08E9"/>
    <w:rsid w:val="008E7E82"/>
    <w:rsid w:val="008E7FC1"/>
    <w:rsid w:val="009C5F0E"/>
    <w:rsid w:val="009E3550"/>
    <w:rsid w:val="00A07030"/>
    <w:rsid w:val="00A14268"/>
    <w:rsid w:val="00A47B99"/>
    <w:rsid w:val="00A56BA7"/>
    <w:rsid w:val="00AF0D12"/>
    <w:rsid w:val="00B264BC"/>
    <w:rsid w:val="00B53233"/>
    <w:rsid w:val="00BD153F"/>
    <w:rsid w:val="00C240F9"/>
    <w:rsid w:val="00C43A68"/>
    <w:rsid w:val="00C57799"/>
    <w:rsid w:val="00C63A45"/>
    <w:rsid w:val="00C6753B"/>
    <w:rsid w:val="00CE5815"/>
    <w:rsid w:val="00CF3050"/>
    <w:rsid w:val="00D177FD"/>
    <w:rsid w:val="00D83BF1"/>
    <w:rsid w:val="00DA7AC5"/>
    <w:rsid w:val="00DB628B"/>
    <w:rsid w:val="00EB537B"/>
    <w:rsid w:val="00EE6B99"/>
    <w:rsid w:val="00EF4C09"/>
    <w:rsid w:val="00F072C7"/>
    <w:rsid w:val="00F31F18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81F0-3676-4EF1-89EF-691ADB2A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47B99"/>
    <w:rPr>
      <w:color w:val="0000FF"/>
      <w:u w:val="single"/>
    </w:rPr>
  </w:style>
  <w:style w:type="table" w:styleId="a4">
    <w:name w:val="Table Grid"/>
    <w:basedOn w:val="a1"/>
    <w:uiPriority w:val="39"/>
    <w:rsid w:val="00EF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Grid Table Light"/>
    <w:basedOn w:val="a1"/>
    <w:uiPriority w:val="40"/>
    <w:rsid w:val="004F17A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675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75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753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75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753B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53B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86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862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rsid w:val="00862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18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9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1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7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0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5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3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7" Type="http://schemas.openxmlformats.org/officeDocument/2006/relationships/hyperlink" Target="consultantplus://offline/ref=33B12EDE68CDAC7CCDD8BDECCB9DCD60D09862AB53053A41655E7CB7E7BDAD06A72BB117A29C2D32F62936F721ABr1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0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9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1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11" Type="http://schemas.openxmlformats.org/officeDocument/2006/relationships/hyperlink" Target="consultantplus://offline/ref=33B12EDE68CDAC7CCDD8BDECCB9DCD60D09F61A852083A41655E7CB7E7BDAD06A72BB117A29C2D32F62936F721ABr1C" TargetMode="External"/><Relationship Id="rId2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7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0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5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3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8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3" Type="http://schemas.openxmlformats.org/officeDocument/2006/relationships/hyperlink" Target="consultantplus://offline/ref=33B12EDE68CDAC7CCDD8BDECCB9DCD60D09B65A950043A41655E7CB7E7BDAD06A72BB117A29C2D32F62936F721ABr1C" TargetMode="External"/><Relationship Id="rId28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9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7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1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10" Type="http://schemas.openxmlformats.org/officeDocument/2006/relationships/hyperlink" Target="consultantplus://offline/ref=33B12EDE68CDAC7CCDD8BDECCB9DCD60D09F61A852083A41655E7CB7E7BDAD06A72BB117A29C2D32F62936F721ABr1C" TargetMode="External"/><Relationship Id="rId19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1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0" Type="http://schemas.openxmlformats.org/officeDocument/2006/relationships/hyperlink" Target="consultantplus://offline/ref=33B12EDE68CDAC7CCDD8BDECCB9DCD60D09B65A950043A41655E7CB7E7BDAD06A72BB117A29C2D32F62936F721ABr1C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12EDE68CDAC7CCDD8BDECCB9DCD60D09F61A852083A41655E7CB7E7BDAD06A72BB117A29C2D32F62936F721ABr1C" TargetMode="External"/><Relationship Id="rId1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7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0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5" Type="http://schemas.openxmlformats.org/officeDocument/2006/relationships/hyperlink" Target="consultantplus://offline/ref=33B12EDE68CDAC7CCDD8BDECCB9DCD60D09B65A950043A41655E7CB7E7BDAD06A72BB117A29C2D32F62936F721ABr1C" TargetMode="External"/><Relationship Id="rId43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8" Type="http://schemas.openxmlformats.org/officeDocument/2006/relationships/hyperlink" Target="consultantplus://offline/ref=33B12EDE68CDAC7CCDD8BDECCB9DCD60D09B65A950043A41655E7CB7E7BDAD06A72BB117A29C2D32F62936F721ABr1C" TargetMode="External"/><Relationship Id="rId5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64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8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1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17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25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3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38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46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Relationship Id="rId59" Type="http://schemas.openxmlformats.org/officeDocument/2006/relationships/hyperlink" Target="file:///C:\Users\&#1082;-&#1075;&#1083;&#1089;&#1087;&#1077;&#1094;2\Desktop\&#1084;&#1091;&#1085;&#1080;&#1094;&#1080;&#1087;&#1072;&#1083;&#1100;&#1085;&#1086;&#1077;%20&#1079;&#1072;&#1076;&#1072;&#1085;&#1080;&#1077;2\&#1084;&#1091;&#1085;&#1080;&#1094;&#1080;&#1087;&#1072;&#1083;&#1100;&#1085;&#1086;&#1077;%20&#1079;&#1072;&#1076;&#1072;&#1085;&#1080;&#1077;%202021\&#1084;&#1091;&#1085;&#1080;&#1094;&#1080;&#1087;&#1072;&#1083;&#1100;&#1085;&#1086;&#1077;%20&#1079;&#1072;&#1076;&#1072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EACC-D8D3-465A-9F8A-59720376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комитета по культура2</dc:creator>
  <cp:keywords/>
  <dc:description/>
  <cp:lastModifiedBy>Комитет по спорту и делам молодёжи</cp:lastModifiedBy>
  <cp:revision>2</cp:revision>
  <dcterms:created xsi:type="dcterms:W3CDTF">2021-02-18T02:20:00Z</dcterms:created>
  <dcterms:modified xsi:type="dcterms:W3CDTF">2021-02-18T02:20:00Z</dcterms:modified>
</cp:coreProperties>
</file>